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0" w:type="dxa"/>
        <w:shd w:val="clear" w:color="auto" w:fill="FFFFFF"/>
        <w:tblCellMar>
          <w:left w:w="0" w:type="dxa"/>
          <w:right w:w="0" w:type="dxa"/>
        </w:tblCellMar>
        <w:tblLook w:val="04A0" w:firstRow="1" w:lastRow="0" w:firstColumn="1" w:lastColumn="0" w:noHBand="0" w:noVBand="1"/>
      </w:tblPr>
      <w:tblGrid>
        <w:gridCol w:w="15300"/>
      </w:tblGrid>
      <w:tr w:rsidR="00D81A60" w:rsidRPr="00D81A60" w:rsidTr="00D81A60">
        <w:tc>
          <w:tcPr>
            <w:tcW w:w="3476" w:type="dxa"/>
            <w:tcBorders>
              <w:top w:val="nil"/>
              <w:left w:val="nil"/>
              <w:bottom w:val="nil"/>
              <w:right w:val="nil"/>
            </w:tcBorders>
            <w:shd w:val="clear" w:color="auto" w:fill="FFFFFF"/>
            <w:tcMar>
              <w:top w:w="0" w:type="dxa"/>
              <w:left w:w="6" w:type="dxa"/>
              <w:bottom w:w="0" w:type="dxa"/>
              <w:right w:w="6" w:type="dxa"/>
            </w:tcMar>
            <w:hideMark/>
          </w:tcPr>
          <w:p w:rsidR="00D81A60" w:rsidRPr="00D81A60" w:rsidRDefault="00D81A60" w:rsidP="00D81A60">
            <w:pPr>
              <w:spacing w:after="120" w:line="240" w:lineRule="auto"/>
              <w:jc w:val="center"/>
              <w:rPr>
                <w:rFonts w:ascii="Times New Roman" w:eastAsia="Times New Roman" w:hAnsi="Times New Roman" w:cs="Times New Roman"/>
                <w:color w:val="212529"/>
                <w:sz w:val="26"/>
                <w:szCs w:val="26"/>
                <w:lang w:eastAsia="ru-RU"/>
              </w:rPr>
            </w:pPr>
            <w:r w:rsidRPr="00D81A60">
              <w:rPr>
                <w:rFonts w:ascii="Times New Roman" w:eastAsia="Times New Roman" w:hAnsi="Times New Roman" w:cs="Times New Roman"/>
                <w:color w:val="212529"/>
                <w:sz w:val="26"/>
                <w:szCs w:val="26"/>
                <w:lang w:eastAsia="ru-RU"/>
              </w:rPr>
              <w:br/>
              <w:t>УТВЕРЖДЕНО</w:t>
            </w:r>
          </w:p>
          <w:p w:rsidR="00D81A60" w:rsidRPr="00D81A60" w:rsidRDefault="00D81A60" w:rsidP="00D81A60">
            <w:pPr>
              <w:spacing w:after="0" w:line="240" w:lineRule="auto"/>
              <w:jc w:val="center"/>
              <w:rPr>
                <w:rFonts w:ascii="Times New Roman" w:eastAsia="Times New Roman" w:hAnsi="Times New Roman" w:cs="Times New Roman"/>
                <w:color w:val="212529"/>
                <w:sz w:val="26"/>
                <w:szCs w:val="26"/>
                <w:lang w:eastAsia="ru-RU"/>
              </w:rPr>
            </w:pPr>
            <w:r w:rsidRPr="00D81A60">
              <w:rPr>
                <w:rFonts w:ascii="Times New Roman" w:eastAsia="Times New Roman" w:hAnsi="Times New Roman" w:cs="Times New Roman"/>
                <w:color w:val="212529"/>
                <w:sz w:val="26"/>
                <w:szCs w:val="26"/>
                <w:lang w:eastAsia="ru-RU"/>
              </w:rPr>
              <w:t>Постановление</w:t>
            </w:r>
            <w:r w:rsidRPr="00D81A60">
              <w:rPr>
                <w:rFonts w:ascii="Times New Roman" w:eastAsia="Times New Roman" w:hAnsi="Times New Roman" w:cs="Times New Roman"/>
                <w:color w:val="212529"/>
                <w:sz w:val="26"/>
                <w:szCs w:val="26"/>
                <w:lang w:eastAsia="ru-RU"/>
              </w:rPr>
              <w:br/>
              <w:t>Совета Министров</w:t>
            </w:r>
            <w:r w:rsidRPr="00D81A60">
              <w:rPr>
                <w:rFonts w:ascii="Times New Roman" w:eastAsia="Times New Roman" w:hAnsi="Times New Roman" w:cs="Times New Roman"/>
                <w:color w:val="212529"/>
                <w:sz w:val="26"/>
                <w:szCs w:val="26"/>
                <w:lang w:eastAsia="ru-RU"/>
              </w:rPr>
              <w:br/>
              <w:t>Республики Беларусь</w:t>
            </w:r>
            <w:r w:rsidRPr="00D81A60">
              <w:rPr>
                <w:rFonts w:ascii="Times New Roman" w:eastAsia="Times New Roman" w:hAnsi="Times New Roman" w:cs="Times New Roman"/>
                <w:color w:val="212529"/>
                <w:sz w:val="26"/>
                <w:szCs w:val="26"/>
                <w:lang w:eastAsia="ru-RU"/>
              </w:rPr>
              <w:br/>
              <w:t>05.12.2024 № 901</w:t>
            </w:r>
          </w:p>
        </w:tc>
      </w:tr>
    </w:tbl>
    <w:p w:rsidR="00D81A60" w:rsidRPr="00D81A60" w:rsidRDefault="00D81A60" w:rsidP="00D81A60">
      <w:pPr>
        <w:shd w:val="clear" w:color="auto" w:fill="FFFFFF"/>
        <w:spacing w:before="240" w:after="240" w:line="240" w:lineRule="auto"/>
        <w:ind w:right="1134"/>
        <w:rPr>
          <w:rFonts w:ascii="Times New Roman" w:eastAsia="Times New Roman" w:hAnsi="Times New Roman" w:cs="Times New Roman"/>
          <w:b/>
          <w:bCs/>
          <w:color w:val="212529"/>
          <w:sz w:val="24"/>
          <w:szCs w:val="24"/>
          <w:lang w:eastAsia="ru-RU"/>
        </w:rPr>
      </w:pPr>
      <w:bookmarkStart w:id="0" w:name="Заг_Утв_1"/>
      <w:bookmarkStart w:id="1" w:name="_GoBack"/>
      <w:bookmarkEnd w:id="0"/>
      <w:r w:rsidRPr="00D81A60">
        <w:rPr>
          <w:rFonts w:ascii="Times New Roman" w:eastAsia="Times New Roman" w:hAnsi="Times New Roman" w:cs="Times New Roman"/>
          <w:b/>
          <w:bCs/>
          <w:color w:val="212529"/>
          <w:sz w:val="24"/>
          <w:szCs w:val="24"/>
          <w:lang w:eastAsia="ru-RU"/>
        </w:rPr>
        <w:t>ПОЛОЖЕНИЕ</w:t>
      </w:r>
      <w:r w:rsidRPr="00D81A60">
        <w:rPr>
          <w:rFonts w:ascii="Times New Roman" w:eastAsia="Times New Roman" w:hAnsi="Times New Roman" w:cs="Times New Roman"/>
          <w:b/>
          <w:bCs/>
          <w:color w:val="212529"/>
          <w:sz w:val="24"/>
          <w:szCs w:val="24"/>
          <w:lang w:eastAsia="ru-RU"/>
        </w:rPr>
        <w:br/>
        <w:t xml:space="preserve">о порядке продажи капитальных строений (зданий, сооружений), другого недвижимого имущества, незавершенных </w:t>
      </w:r>
      <w:proofErr w:type="spellStart"/>
      <w:r w:rsidRPr="00D81A60">
        <w:rPr>
          <w:rFonts w:ascii="Times New Roman" w:eastAsia="Times New Roman" w:hAnsi="Times New Roman" w:cs="Times New Roman"/>
          <w:b/>
          <w:bCs/>
          <w:color w:val="212529"/>
          <w:sz w:val="24"/>
          <w:szCs w:val="24"/>
          <w:lang w:eastAsia="ru-RU"/>
        </w:rPr>
        <w:t>незаконсервированных</w:t>
      </w:r>
      <w:proofErr w:type="spellEnd"/>
      <w:r w:rsidRPr="00D81A60">
        <w:rPr>
          <w:rFonts w:ascii="Times New Roman" w:eastAsia="Times New Roman" w:hAnsi="Times New Roman" w:cs="Times New Roman"/>
          <w:b/>
          <w:bCs/>
          <w:color w:val="212529"/>
          <w:sz w:val="24"/>
          <w:szCs w:val="24"/>
          <w:lang w:eastAsia="ru-RU"/>
        </w:rPr>
        <w:t xml:space="preserve"> капитальных строений, расположенных на земельных участках, принудительно изъятых по основаниям, предусмотренным законодательством об охране и использовании земель</w:t>
      </w:r>
    </w:p>
    <w:bookmarkEnd w:id="1"/>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t>ГЛАВА 1</w:t>
      </w:r>
      <w:r w:rsidRPr="00D81A60">
        <w:rPr>
          <w:rFonts w:ascii="Times New Roman" w:eastAsia="Times New Roman" w:hAnsi="Times New Roman" w:cs="Times New Roman"/>
          <w:b/>
          <w:bCs/>
          <w:caps/>
          <w:color w:val="212529"/>
          <w:sz w:val="24"/>
          <w:szCs w:val="24"/>
          <w:lang w:eastAsia="ru-RU"/>
        </w:rPr>
        <w:br/>
        <w:t>ОБЩИЕ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1. Настоящим Положением определяются порядок и условия продажи на публичных торгах и без их проведения капитального строения (здания, сооружения), другого недвижимого имущества, незавершенного </w:t>
      </w:r>
      <w:proofErr w:type="spellStart"/>
      <w:r w:rsidRPr="00D81A60">
        <w:rPr>
          <w:rFonts w:ascii="Times New Roman" w:eastAsia="Times New Roman" w:hAnsi="Times New Roman" w:cs="Times New Roman"/>
          <w:color w:val="212529"/>
          <w:sz w:val="24"/>
          <w:szCs w:val="24"/>
          <w:lang w:eastAsia="ru-RU"/>
        </w:rPr>
        <w:t>незаконсервированного</w:t>
      </w:r>
      <w:proofErr w:type="spellEnd"/>
      <w:r w:rsidRPr="00D81A60">
        <w:rPr>
          <w:rFonts w:ascii="Times New Roman" w:eastAsia="Times New Roman" w:hAnsi="Times New Roman" w:cs="Times New Roman"/>
          <w:color w:val="212529"/>
          <w:sz w:val="24"/>
          <w:szCs w:val="24"/>
          <w:lang w:eastAsia="ru-RU"/>
        </w:rPr>
        <w:t xml:space="preserve"> капитального строения, расположенных на земельном участке, принудительно изъятом по основаниям, предусмотренным законодательством об охране и использовании земель (далее, если не определено иное, – имущество).</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Действие настоящего Положения не распространяется на продажу:</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принудительно изъятых земельных участков за нарушение законодательства об охране и использовании земель, на которых отсутствует имущество;</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незавершенных </w:t>
      </w:r>
      <w:proofErr w:type="spellStart"/>
      <w:r w:rsidRPr="00D81A60">
        <w:rPr>
          <w:rFonts w:ascii="Times New Roman" w:eastAsia="Times New Roman" w:hAnsi="Times New Roman" w:cs="Times New Roman"/>
          <w:color w:val="212529"/>
          <w:sz w:val="24"/>
          <w:szCs w:val="24"/>
          <w:lang w:eastAsia="ru-RU"/>
        </w:rPr>
        <w:t>незаконсервированных</w:t>
      </w:r>
      <w:proofErr w:type="spellEnd"/>
      <w:r w:rsidRPr="00D81A60">
        <w:rPr>
          <w:rFonts w:ascii="Times New Roman" w:eastAsia="Times New Roman" w:hAnsi="Times New Roman" w:cs="Times New Roman"/>
          <w:color w:val="212529"/>
          <w:sz w:val="24"/>
          <w:szCs w:val="24"/>
          <w:lang w:eastAsia="ru-RU"/>
        </w:rPr>
        <w:t>, незавершенных законсервированных жилых домов, дач;</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spellStart"/>
      <w:r w:rsidRPr="00D81A60">
        <w:rPr>
          <w:rFonts w:ascii="Times New Roman" w:eastAsia="Times New Roman" w:hAnsi="Times New Roman" w:cs="Times New Roman"/>
          <w:color w:val="212529"/>
          <w:sz w:val="24"/>
          <w:szCs w:val="24"/>
          <w:lang w:eastAsia="ru-RU"/>
        </w:rPr>
        <w:t>незаконсервированных</w:t>
      </w:r>
      <w:proofErr w:type="spellEnd"/>
      <w:r w:rsidRPr="00D81A60">
        <w:rPr>
          <w:rFonts w:ascii="Times New Roman" w:eastAsia="Times New Roman" w:hAnsi="Times New Roman" w:cs="Times New Roman"/>
          <w:color w:val="212529"/>
          <w:sz w:val="24"/>
          <w:szCs w:val="24"/>
          <w:lang w:eastAsia="ru-RU"/>
        </w:rPr>
        <w:t xml:space="preserve"> объектов незавершенного строительства в случае прекращения действия инвестиционных договоров при выполнении условий, установленных в </w:t>
      </w:r>
      <w:hyperlink r:id="rId5" w:anchor="&amp;Article=40&amp;Point=3" w:history="1">
        <w:r w:rsidRPr="00D81A60">
          <w:rPr>
            <w:rFonts w:ascii="Times New Roman" w:eastAsia="Times New Roman" w:hAnsi="Times New Roman" w:cs="Times New Roman"/>
            <w:color w:val="000CFF"/>
            <w:sz w:val="24"/>
            <w:szCs w:val="24"/>
            <w:lang w:eastAsia="ru-RU"/>
          </w:rPr>
          <w:t>пункте 3</w:t>
        </w:r>
      </w:hyperlink>
      <w:r w:rsidRPr="00D81A60">
        <w:rPr>
          <w:rFonts w:ascii="Times New Roman" w:eastAsia="Times New Roman" w:hAnsi="Times New Roman" w:cs="Times New Roman"/>
          <w:color w:val="212529"/>
          <w:sz w:val="24"/>
          <w:szCs w:val="24"/>
          <w:lang w:eastAsia="ru-RU"/>
        </w:rPr>
        <w:t> статьи 40 Закона Республики Беларусь от 12 июля 2013 г. № 53-З «Об инвестициях»;</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имущества, расположенного на изъятых, арестованных, конфискованных, обращенных в доход государства иным способом земельных участках;</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имущества, на которое обращено взыскание в процессе принудительного исполнения судебных постановлений и иных исполнительных документов;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государственного имущества в производстве по делу о несостоятельности или банкротстве;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садовых домиков, земельных участков, на которых эти садовые домики расположены (доли в праве на них), признанных судом бесхозяйными либо входящими в состав наследственного имущества, признанного выморочным наследством, и переданных в собственность административно-территориальной единицы;</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имущества на электронных торгах (за исключением случаев, установленных в </w:t>
      </w:r>
      <w:hyperlink r:id="rId6" w:anchor="%D0%97%D0%B0%D0%B3_%D0%A3%D1%82%D0%B2_1&amp;Point=3" w:history="1">
        <w:r w:rsidRPr="00D81A60">
          <w:rPr>
            <w:rFonts w:ascii="Times New Roman" w:eastAsia="Times New Roman" w:hAnsi="Times New Roman" w:cs="Times New Roman"/>
            <w:color w:val="000CFF"/>
            <w:sz w:val="24"/>
            <w:szCs w:val="24"/>
            <w:lang w:eastAsia="ru-RU"/>
          </w:rPr>
          <w:t>пунктах 3</w:t>
        </w:r>
      </w:hyperlink>
      <w:r w:rsidRPr="00D81A60">
        <w:rPr>
          <w:rFonts w:ascii="Times New Roman" w:eastAsia="Times New Roman" w:hAnsi="Times New Roman" w:cs="Times New Roman"/>
          <w:color w:val="212529"/>
          <w:sz w:val="24"/>
          <w:szCs w:val="24"/>
          <w:lang w:eastAsia="ru-RU"/>
        </w:rPr>
        <w:t> и </w:t>
      </w:r>
      <w:hyperlink r:id="rId7" w:anchor="%D0%97%D0%B0%D0%B3_%D0%A3%D1%82%D0%B2_1&amp;Point=4" w:history="1">
        <w:r w:rsidRPr="00D81A60">
          <w:rPr>
            <w:rFonts w:ascii="Times New Roman" w:eastAsia="Times New Roman" w:hAnsi="Times New Roman" w:cs="Times New Roman"/>
            <w:color w:val="000CFF"/>
            <w:sz w:val="24"/>
            <w:szCs w:val="24"/>
            <w:lang w:eastAsia="ru-RU"/>
          </w:rPr>
          <w:t>4</w:t>
        </w:r>
      </w:hyperlink>
      <w:r w:rsidRPr="00D81A60">
        <w:rPr>
          <w:rFonts w:ascii="Times New Roman" w:eastAsia="Times New Roman" w:hAnsi="Times New Roman" w:cs="Times New Roman"/>
          <w:color w:val="212529"/>
          <w:sz w:val="24"/>
          <w:szCs w:val="24"/>
          <w:lang w:eastAsia="ru-RU"/>
        </w:rPr>
        <w:t> настоящего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 Продажа имущества осуществляется по результатам публичных торгов, за исключением случаев его продажи без их проведения в случаях, установленных в части второй настоящего пункта.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 xml:space="preserve">Областные исполнительные комитеты вправе определить населенные пункты (за исключением г. Минска и областных центров), на территории которых с учетом интересов государства, местных условий и экономической эффективности имущество может быть продано путем продажи без проведения публичных торгов в случае признания аукциона по начальной цене продажи такого имущества, равной одной базовой </w:t>
      </w:r>
      <w:r w:rsidRPr="00D81A60">
        <w:rPr>
          <w:rFonts w:ascii="Times New Roman" w:eastAsia="Times New Roman" w:hAnsi="Times New Roman" w:cs="Times New Roman"/>
          <w:color w:val="212529"/>
          <w:sz w:val="24"/>
          <w:szCs w:val="24"/>
          <w:lang w:eastAsia="ru-RU"/>
        </w:rPr>
        <w:lastRenderedPageBreak/>
        <w:t>величине, нерезультативным либо несостоявшимся, а также в случае отказа единственного участника</w:t>
      </w:r>
      <w:proofErr w:type="gramEnd"/>
      <w:r w:rsidRPr="00D81A60">
        <w:rPr>
          <w:rFonts w:ascii="Times New Roman" w:eastAsia="Times New Roman" w:hAnsi="Times New Roman" w:cs="Times New Roman"/>
          <w:color w:val="212529"/>
          <w:sz w:val="24"/>
          <w:szCs w:val="24"/>
          <w:lang w:eastAsia="ru-RU"/>
        </w:rPr>
        <w:t xml:space="preserve"> от приобретения имущества по этой начальной цене, увеличенной на 5 процентов.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 При продаже на публичных торгах имущества одновременно осуществляется продажа земельного участка, на котором оно расположено, в частную собственность либо права аренды такого земельного участка, за исключением случая, установленного в абзаце третьем части второй настоящего пункта.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Земельный участок предоставляется приобретателю имущества без проведения аукциона в порядке, предусмотренном законодательством об охране и использовании земель, в случаях продажи: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капитального строения (здания, сооружения), незавершенного законсервированного капитального строения без проведения публичных торгов;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капитального строения (здания, сооружения), незавершенного законсервированного капитального строения на публичных торгах по начальной цене продажи, равной одной базовой величине.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Земельный участок для строительства и обслуживания незавершенного </w:t>
      </w:r>
      <w:proofErr w:type="spellStart"/>
      <w:r w:rsidRPr="00D81A60">
        <w:rPr>
          <w:rFonts w:ascii="Times New Roman" w:eastAsia="Times New Roman" w:hAnsi="Times New Roman" w:cs="Times New Roman"/>
          <w:color w:val="212529"/>
          <w:sz w:val="24"/>
          <w:szCs w:val="24"/>
          <w:lang w:eastAsia="ru-RU"/>
        </w:rPr>
        <w:t>незаконсервированного</w:t>
      </w:r>
      <w:proofErr w:type="spellEnd"/>
      <w:r w:rsidRPr="00D81A60">
        <w:rPr>
          <w:rFonts w:ascii="Times New Roman" w:eastAsia="Times New Roman" w:hAnsi="Times New Roman" w:cs="Times New Roman"/>
          <w:color w:val="212529"/>
          <w:sz w:val="24"/>
          <w:szCs w:val="24"/>
          <w:lang w:eastAsia="ru-RU"/>
        </w:rPr>
        <w:t xml:space="preserve"> капитального строения (здания, сооружения) предоставляется без проведения аукциона, если такое условие предусмотрено решением областного исполнительного комитета, принятым в соответствии с </w:t>
      </w:r>
      <w:hyperlink r:id="rId8" w:anchor="&amp;Article=42&amp;Point=2" w:history="1">
        <w:r w:rsidRPr="00D81A60">
          <w:rPr>
            <w:rFonts w:ascii="Times New Roman" w:eastAsia="Times New Roman" w:hAnsi="Times New Roman" w:cs="Times New Roman"/>
            <w:color w:val="000CFF"/>
            <w:sz w:val="24"/>
            <w:szCs w:val="24"/>
            <w:lang w:eastAsia="ru-RU"/>
          </w:rPr>
          <w:t>пунктом 2</w:t>
        </w:r>
      </w:hyperlink>
      <w:r w:rsidRPr="00D81A60">
        <w:rPr>
          <w:rFonts w:ascii="Times New Roman" w:eastAsia="Times New Roman" w:hAnsi="Times New Roman" w:cs="Times New Roman"/>
          <w:color w:val="212529"/>
          <w:sz w:val="24"/>
          <w:szCs w:val="24"/>
          <w:lang w:eastAsia="ru-RU"/>
        </w:rPr>
        <w:t> статьи 42 Кодекса Республики Беларусь о земле.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Целевое назначение земельного участка в случаях, определенных в частях первой–третьей настоящего пункта, устанавливается с учетом требований </w:t>
      </w:r>
      <w:hyperlink r:id="rId9" w:anchor="&amp;Article=43&amp;Point=4" w:history="1">
        <w:r w:rsidRPr="00D81A60">
          <w:rPr>
            <w:rFonts w:ascii="Times New Roman" w:eastAsia="Times New Roman" w:hAnsi="Times New Roman" w:cs="Times New Roman"/>
            <w:color w:val="000CFF"/>
            <w:sz w:val="24"/>
            <w:szCs w:val="24"/>
            <w:lang w:eastAsia="ru-RU"/>
          </w:rPr>
          <w:t>пункта 4</w:t>
        </w:r>
      </w:hyperlink>
      <w:r w:rsidRPr="00D81A60">
        <w:rPr>
          <w:rFonts w:ascii="Times New Roman" w:eastAsia="Times New Roman" w:hAnsi="Times New Roman" w:cs="Times New Roman"/>
          <w:color w:val="212529"/>
          <w:sz w:val="24"/>
          <w:szCs w:val="24"/>
          <w:lang w:eastAsia="ru-RU"/>
        </w:rPr>
        <w:t> статьи 43 Кодекса Республики Беларусь о земле, а также с учетом назначения имущества, подлежащего продаже с публичных торгов.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 Начальная цена продажи имущества на публичных торгах может быть понижена: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более чем на 50 процентов включительно после первых нерезультативных либо несостоявшихся публичных торгов, а также в случае отказа единственного участника от приобретения предмета публичных торгов по </w:t>
      </w:r>
      <w:proofErr w:type="gramStart"/>
      <w:r w:rsidRPr="00D81A60">
        <w:rPr>
          <w:rFonts w:ascii="Times New Roman" w:eastAsia="Times New Roman" w:hAnsi="Times New Roman" w:cs="Times New Roman"/>
          <w:color w:val="212529"/>
          <w:sz w:val="24"/>
          <w:szCs w:val="24"/>
          <w:lang w:eastAsia="ru-RU"/>
        </w:rPr>
        <w:t>начальной цене, увеличенной на пять</w:t>
      </w:r>
      <w:proofErr w:type="gramEnd"/>
      <w:r w:rsidRPr="00D81A60">
        <w:rPr>
          <w:rFonts w:ascii="Times New Roman" w:eastAsia="Times New Roman" w:hAnsi="Times New Roman" w:cs="Times New Roman"/>
          <w:color w:val="212529"/>
          <w:sz w:val="24"/>
          <w:szCs w:val="24"/>
          <w:lang w:eastAsia="ru-RU"/>
        </w:rPr>
        <w:t xml:space="preserve"> процентов;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более чем на 80 процентов включительно после нерезультативных либо несостоявшихся публичных торгов, проведенных в соответствии с абзацем вторым настоящей части, а также в случае отказа единственного участника от приобретения предмета публичных торгов по </w:t>
      </w:r>
      <w:proofErr w:type="gramStart"/>
      <w:r w:rsidRPr="00D81A60">
        <w:rPr>
          <w:rFonts w:ascii="Times New Roman" w:eastAsia="Times New Roman" w:hAnsi="Times New Roman" w:cs="Times New Roman"/>
          <w:color w:val="212529"/>
          <w:sz w:val="24"/>
          <w:szCs w:val="24"/>
          <w:lang w:eastAsia="ru-RU"/>
        </w:rPr>
        <w:t>начальной цене, увеличенной на пять</w:t>
      </w:r>
      <w:proofErr w:type="gramEnd"/>
      <w:r w:rsidRPr="00D81A60">
        <w:rPr>
          <w:rFonts w:ascii="Times New Roman" w:eastAsia="Times New Roman" w:hAnsi="Times New Roman" w:cs="Times New Roman"/>
          <w:color w:val="212529"/>
          <w:sz w:val="24"/>
          <w:szCs w:val="24"/>
          <w:lang w:eastAsia="ru-RU"/>
        </w:rPr>
        <w:t xml:space="preserve"> процентов.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Если торги с понижением начальной цены продажи имущества на 80 процентов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пять процентов, указанное имущество может быть выставлено на публичные торги с начальной ценой, равной одной базовой величине, за исключением случая, установленного в части третьей настоящего пункта.</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Незавершенные </w:t>
      </w:r>
      <w:proofErr w:type="spellStart"/>
      <w:r w:rsidRPr="00D81A60">
        <w:rPr>
          <w:rFonts w:ascii="Times New Roman" w:eastAsia="Times New Roman" w:hAnsi="Times New Roman" w:cs="Times New Roman"/>
          <w:color w:val="212529"/>
          <w:sz w:val="24"/>
          <w:szCs w:val="24"/>
          <w:lang w:eastAsia="ru-RU"/>
        </w:rPr>
        <w:t>незаконсервированные</w:t>
      </w:r>
      <w:proofErr w:type="spellEnd"/>
      <w:r w:rsidRPr="00D81A60">
        <w:rPr>
          <w:rFonts w:ascii="Times New Roman" w:eastAsia="Times New Roman" w:hAnsi="Times New Roman" w:cs="Times New Roman"/>
          <w:color w:val="212529"/>
          <w:sz w:val="24"/>
          <w:szCs w:val="24"/>
          <w:lang w:eastAsia="ru-RU"/>
        </w:rPr>
        <w:t xml:space="preserve"> капитальные строения, расположенные на территориях областных центров и г. Минска, не могут быть выставлены на аукцион с начальной ценой продажи, равной одной базовой величине.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Понижение начальной цены продажи имущества осуществляется от стоимости, указанной в решен</w:t>
      </w:r>
      <w:proofErr w:type="gramStart"/>
      <w:r w:rsidRPr="00D81A60">
        <w:rPr>
          <w:rFonts w:ascii="Times New Roman" w:eastAsia="Times New Roman" w:hAnsi="Times New Roman" w:cs="Times New Roman"/>
          <w:color w:val="212529"/>
          <w:sz w:val="24"/>
          <w:szCs w:val="24"/>
          <w:lang w:eastAsia="ru-RU"/>
        </w:rPr>
        <w:t>ии о е</w:t>
      </w:r>
      <w:proofErr w:type="gramEnd"/>
      <w:r w:rsidRPr="00D81A60">
        <w:rPr>
          <w:rFonts w:ascii="Times New Roman" w:eastAsia="Times New Roman" w:hAnsi="Times New Roman" w:cs="Times New Roman"/>
          <w:color w:val="212529"/>
          <w:sz w:val="24"/>
          <w:szCs w:val="24"/>
          <w:lang w:eastAsia="ru-RU"/>
        </w:rPr>
        <w:t>го продаже на публичных торгах без понижения начальной цены продажи, независимо от даты оценки этого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Начальная цена земельного участка, права аренды земельного участка не понижается.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5. Публичные торги проводятся в форме аукциона (далее – аукцион).</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6. Если иное не установлено в абзаце третьем части второй и части третьей </w:t>
      </w:r>
      <w:hyperlink r:id="rId10" w:anchor="%D0%97%D0%B0%D0%B3_%D0%A3%D1%82%D0%B2_1&amp;Point=3" w:history="1">
        <w:r w:rsidRPr="00D81A60">
          <w:rPr>
            <w:rFonts w:ascii="Times New Roman" w:eastAsia="Times New Roman" w:hAnsi="Times New Roman" w:cs="Times New Roman"/>
            <w:color w:val="000CFF"/>
            <w:sz w:val="24"/>
            <w:szCs w:val="24"/>
            <w:lang w:eastAsia="ru-RU"/>
          </w:rPr>
          <w:t>пункта 3</w:t>
        </w:r>
      </w:hyperlink>
      <w:r w:rsidRPr="00D81A60">
        <w:rPr>
          <w:rFonts w:ascii="Times New Roman" w:eastAsia="Times New Roman" w:hAnsi="Times New Roman" w:cs="Times New Roman"/>
          <w:color w:val="212529"/>
          <w:sz w:val="24"/>
          <w:szCs w:val="24"/>
          <w:lang w:eastAsia="ru-RU"/>
        </w:rPr>
        <w:t> настоящего Положения, имущество и земельный участок или право аренды земельного участка продаются одним лотом (далее, если не предусмотрено иное, – предмет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lastRenderedPageBreak/>
        <w:t>7. Аукционы являются открытыми, их участниками могут быть граждане Республики Беларусь, иностранные граждане, лица без гражданства, постоянно проживающие в Республике Беларусь, а также иностранные граждане, лица без гражданства, постоянно не проживающие в Республике Беларусь, граждане Республики Беларусь, постоянно проживающие за пределами Республики Беларусь, юридические лица.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На стороне покупателя допускается участие консолидированных участников – граждан Республики Беларусь, иностранных граждан, лиц без гражданства, постоянно проживающих в Республике Беларусь, а также иностранных граждан, лиц без гражданства, постоянно не проживающих в Республике Беларусь, граждан Республики Беларусь, постоянно проживающих за пределами Республики Беларусь, юридических лиц (далее – консолидированные участники), которые заключают договор о совместном участии в аукционе, в котором определяют:</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долю своего участия в приобретении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взаимные права и обязанности по участию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имущества, договор аренды земельного участка (далее – уполномоченное лицо);</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условие,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имущества, договору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максимальный размер цены, которую уполномоченное лицо не вправе превышать при участии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Консолидированные участники, заключившие договор о совместном участии в аукционе, выдают уполномоченному лицу соответствующие доверенности.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При продаже на аукционе имущества с одновременной продажей земельного участка в частную собственность участие в аукционе</w:t>
      </w:r>
      <w:proofErr w:type="gramEnd"/>
      <w:r w:rsidRPr="00D81A60">
        <w:rPr>
          <w:rFonts w:ascii="Times New Roman" w:eastAsia="Times New Roman" w:hAnsi="Times New Roman" w:cs="Times New Roman"/>
          <w:color w:val="212529"/>
          <w:sz w:val="24"/>
          <w:szCs w:val="24"/>
          <w:lang w:eastAsia="ru-RU"/>
        </w:rPr>
        <w:t xml:space="preserve"> могут принимать лица, указанные в части первой настоящего пункта, либо консолидированные участники, которым земельные участки в соответствии с </w:t>
      </w:r>
      <w:hyperlink r:id="rId11" w:history="1">
        <w:r w:rsidRPr="00D81A60">
          <w:rPr>
            <w:rFonts w:ascii="Times New Roman" w:eastAsia="Times New Roman" w:hAnsi="Times New Roman" w:cs="Times New Roman"/>
            <w:color w:val="000CFF"/>
            <w:sz w:val="24"/>
            <w:szCs w:val="24"/>
            <w:lang w:eastAsia="ru-RU"/>
          </w:rPr>
          <w:t>Кодексом</w:t>
        </w:r>
      </w:hyperlink>
      <w:r w:rsidRPr="00D81A60">
        <w:rPr>
          <w:rFonts w:ascii="Times New Roman" w:eastAsia="Times New Roman" w:hAnsi="Times New Roman" w:cs="Times New Roman"/>
          <w:color w:val="212529"/>
          <w:sz w:val="24"/>
          <w:szCs w:val="24"/>
          <w:lang w:eastAsia="ru-RU"/>
        </w:rPr>
        <w:t> Республики Беларусь о земле могут быть предоставлены в частную собственность.</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8. </w:t>
      </w:r>
      <w:proofErr w:type="gramStart"/>
      <w:r w:rsidRPr="00D81A60">
        <w:rPr>
          <w:rFonts w:ascii="Times New Roman" w:eastAsia="Times New Roman" w:hAnsi="Times New Roman" w:cs="Times New Roman"/>
          <w:color w:val="212529"/>
          <w:sz w:val="24"/>
          <w:szCs w:val="24"/>
          <w:lang w:eastAsia="ru-RU"/>
        </w:rPr>
        <w:t>Продавцом имущества одновременно с продажей в частную собственность земельного участка или продажей права аренды такого участка является областной, Минский городской, городской (городов областного, районного подчинения), районный, сельский, поселковый исполнительный комитет в соответствии с его компетенцией по изъятию и предоставлению земельных участков, на территории которого находится имущество (далее – местный исполнительный комитет, продавец).</w:t>
      </w:r>
      <w:proofErr w:type="gramEnd"/>
    </w:p>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t>ГЛАВА 2</w:t>
      </w:r>
      <w:r w:rsidRPr="00D81A60">
        <w:rPr>
          <w:rFonts w:ascii="Times New Roman" w:eastAsia="Times New Roman" w:hAnsi="Times New Roman" w:cs="Times New Roman"/>
          <w:b/>
          <w:bCs/>
          <w:caps/>
          <w:color w:val="212529"/>
          <w:sz w:val="24"/>
          <w:szCs w:val="24"/>
          <w:lang w:eastAsia="ru-RU"/>
        </w:rPr>
        <w:br/>
        <w:t>ПОРЯДОК ОПРЕДЕЛЕНИЯ НАЧАЛЬНОЙ ЦЕНЫ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9. Начальная цена продажи предмета аукциона определяется как сумма начальной цены продажи имущества и начальной цены продажи земельного участка или начальной цены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10. Начальная цена продажи имущества и начальная цена продажи земельного участка или начальная цена продажи права аренды земельного участка определяются по их рыночной стоимости, отраженной в заключении об оценке, без учета факта изъятия этого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11. Если в результате аукциона земельный участок предоставляется в частную собственность, начальная цена продажи земельного участка определяется по его рыночной стоимости, но не ниже его кадастровой стоимости в белорусских рублях, действующей на дату независимой оценки рыночной стоимости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lastRenderedPageBreak/>
        <w:t>Если в результате аукциона земельный участок предоставляется в аренду, начальная цена продажи права аренды земельного участка определяется исходя из рыночной стоимости права аренды земельного участка, но не ниже размера платы за право его аренды, определенной на основании действующей на дату независимой оценки рыночной стоимости этого права кадастровой стоимости земельного участка с применением в зависимости от срока его аренды коэффициентов, установленных</w:t>
      </w:r>
      <w:proofErr w:type="gramEnd"/>
      <w:r w:rsidRPr="00D81A60">
        <w:rPr>
          <w:rFonts w:ascii="Times New Roman" w:eastAsia="Times New Roman" w:hAnsi="Times New Roman" w:cs="Times New Roman"/>
          <w:color w:val="212529"/>
          <w:sz w:val="24"/>
          <w:szCs w:val="24"/>
          <w:lang w:eastAsia="ru-RU"/>
        </w:rPr>
        <w:t xml:space="preserve"> </w:t>
      </w:r>
      <w:proofErr w:type="gramStart"/>
      <w:r w:rsidRPr="00D81A60">
        <w:rPr>
          <w:rFonts w:ascii="Times New Roman" w:eastAsia="Times New Roman" w:hAnsi="Times New Roman" w:cs="Times New Roman"/>
          <w:color w:val="212529"/>
          <w:sz w:val="24"/>
          <w:szCs w:val="24"/>
          <w:lang w:eastAsia="ru-RU"/>
        </w:rPr>
        <w:t>в </w:t>
      </w:r>
      <w:hyperlink r:id="rId12" w:anchor="%D0%9F%D1%80%D0%B8%D0%BB_%D0%A3%D1%82%D0%B2_10" w:history="1">
        <w:r w:rsidRPr="00D81A60">
          <w:rPr>
            <w:rFonts w:ascii="Times New Roman" w:eastAsia="Times New Roman" w:hAnsi="Times New Roman" w:cs="Times New Roman"/>
            <w:color w:val="000CFF"/>
            <w:sz w:val="24"/>
            <w:szCs w:val="24"/>
            <w:lang w:eastAsia="ru-RU"/>
          </w:rPr>
          <w:t>приложении</w:t>
        </w:r>
      </w:hyperlink>
      <w:r w:rsidRPr="00D81A60">
        <w:rPr>
          <w:rFonts w:ascii="Times New Roman" w:eastAsia="Times New Roman" w:hAnsi="Times New Roman" w:cs="Times New Roman"/>
          <w:color w:val="212529"/>
          <w:sz w:val="24"/>
          <w:szCs w:val="24"/>
          <w:lang w:eastAsia="ru-RU"/>
        </w:rPr>
        <w:t> к Положению 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утвержденному постановлением Совета Министров Республики Беларусь от 13 января 2023 г. № 32.</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12. Данные, необходимые для проведения независимой оценки рыночной стоимости, в том числе о предполагаемом виде права на земельный участок и сроке его действия (в случае, если право является срочным), предоставляются ее заказчиком.</w:t>
      </w:r>
    </w:p>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t>ГЛАВА 3</w:t>
      </w:r>
      <w:r w:rsidRPr="00D81A60">
        <w:rPr>
          <w:rFonts w:ascii="Times New Roman" w:eastAsia="Times New Roman" w:hAnsi="Times New Roman" w:cs="Times New Roman"/>
          <w:b/>
          <w:bCs/>
          <w:caps/>
          <w:color w:val="212529"/>
          <w:sz w:val="24"/>
          <w:szCs w:val="24"/>
          <w:lang w:eastAsia="ru-RU"/>
        </w:rPr>
        <w:br/>
        <w:t>ОРГАНИЗАЦИЯ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13. Организатором аукциона выступает местный исполнительный комитет или государственная организация, определенная местным исполнительным комитетом на основании решения этого комитета (далее – специализированная организация).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 случае</w:t>
      </w:r>
      <w:proofErr w:type="gramStart"/>
      <w:r w:rsidRPr="00D81A60">
        <w:rPr>
          <w:rFonts w:ascii="Times New Roman" w:eastAsia="Times New Roman" w:hAnsi="Times New Roman" w:cs="Times New Roman"/>
          <w:color w:val="212529"/>
          <w:sz w:val="24"/>
          <w:szCs w:val="24"/>
          <w:lang w:eastAsia="ru-RU"/>
        </w:rPr>
        <w:t>,</w:t>
      </w:r>
      <w:proofErr w:type="gramEnd"/>
      <w:r w:rsidRPr="00D81A60">
        <w:rPr>
          <w:rFonts w:ascii="Times New Roman" w:eastAsia="Times New Roman" w:hAnsi="Times New Roman" w:cs="Times New Roman"/>
          <w:color w:val="212529"/>
          <w:sz w:val="24"/>
          <w:szCs w:val="24"/>
          <w:lang w:eastAsia="ru-RU"/>
        </w:rPr>
        <w:t xml:space="preserve"> если организатором аукциона является специализированная организация, продавец имущества заключает с ней договор поручения на продажу данного имущества, а также земельного участка или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14. Для проведения аукциона продавец либо специализированная организация создают аукционную комиссию путем оформления распорядительных документов, применяемых у этих лиц, в которых указываются председатель, заместитель председателя, секретарь и состав этой комиссии.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 состав аукционной комиссии кроме представителей продавца либо специализированной организации могут включаться представители государственных органов и организаций (с их согласия).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Заседание аукционной комиссии считается правомочным при участии в нем не менее двух третей от общего количества членов комиссии. Решение принимается открытым голосованием членов аукционной комиссии, присутствующих на заседании, простым большинством голосов. В случае равенства голосов председатель аукционной комиссии (в его отсутствие – заместитель председателя аукционной комиссии) имеет право решающего голоса.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Решение аукционной комиссии оформляется протоколом. Член аукционной комиссии, не согласный с решением комиссии, обязан подписать протокол о результатах аукциона с оговоркой об особом мнении и представить его в письменной форме председателю аукционной комиссии.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Аукционная комиссия создается для проведения одного аукциона или на определенный период, но не более чем на один год.</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15. Продавец либо специализированная организация вправе делегировать аукционной комиссии часть своих функций в части: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проведения аукциона, оформления его результатов;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разрешения разногласий, возникающих в ходе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16. Решение продавца, специализированной организации либо аукционной комиссии является окончательным и пересмотру не подлежит.</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 Местный исполнительный комитет:</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17.1. определяет источники финансирования мероприятий по проведению аукциона в соответствии с законодательством;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lastRenderedPageBreak/>
        <w:t>17.2. после вступления в силу судебного постановления о передаче ему для продажи на публичных торгах имущества принимает решение о продаже с аукциона этого имущества, а также о продаже в частную собственность земельного участка или продаже права аренды такого земельного участка либо в случаях, установленных в абзаце третьем части второй и части третьей </w:t>
      </w:r>
      <w:hyperlink r:id="rId13" w:anchor="%D0%97%D0%B0%D0%B3_%D0%A3%D1%82%D0%B2_1&amp;Point=3" w:history="1">
        <w:r w:rsidRPr="00D81A60">
          <w:rPr>
            <w:rFonts w:ascii="Times New Roman" w:eastAsia="Times New Roman" w:hAnsi="Times New Roman" w:cs="Times New Roman"/>
            <w:color w:val="000CFF"/>
            <w:sz w:val="24"/>
            <w:szCs w:val="24"/>
            <w:lang w:eastAsia="ru-RU"/>
          </w:rPr>
          <w:t>пункта 3</w:t>
        </w:r>
      </w:hyperlink>
      <w:r w:rsidRPr="00D81A60">
        <w:rPr>
          <w:rFonts w:ascii="Times New Roman" w:eastAsia="Times New Roman" w:hAnsi="Times New Roman" w:cs="Times New Roman"/>
          <w:color w:val="212529"/>
          <w:sz w:val="24"/>
          <w:szCs w:val="24"/>
          <w:lang w:eastAsia="ru-RU"/>
        </w:rPr>
        <w:t> настоящего Положения, – о предоставлении победителю аукциона</w:t>
      </w:r>
      <w:proofErr w:type="gramEnd"/>
      <w:r w:rsidRPr="00D81A60">
        <w:rPr>
          <w:rFonts w:ascii="Times New Roman" w:eastAsia="Times New Roman" w:hAnsi="Times New Roman" w:cs="Times New Roman"/>
          <w:color w:val="212529"/>
          <w:sz w:val="24"/>
          <w:szCs w:val="24"/>
          <w:lang w:eastAsia="ru-RU"/>
        </w:rPr>
        <w:t xml:space="preserve"> либо единственному участнику несостоявшегося аукциона, выразившему согласие на приобретение предмета аукциона по начальной цене </w:t>
      </w:r>
      <w:proofErr w:type="gramStart"/>
      <w:r w:rsidRPr="00D81A60">
        <w:rPr>
          <w:rFonts w:ascii="Times New Roman" w:eastAsia="Times New Roman" w:hAnsi="Times New Roman" w:cs="Times New Roman"/>
          <w:color w:val="212529"/>
          <w:sz w:val="24"/>
          <w:szCs w:val="24"/>
          <w:lang w:eastAsia="ru-RU"/>
        </w:rPr>
        <w:t>продажи, увеличенной на пять</w:t>
      </w:r>
      <w:proofErr w:type="gramEnd"/>
      <w:r w:rsidRPr="00D81A60">
        <w:rPr>
          <w:rFonts w:ascii="Times New Roman" w:eastAsia="Times New Roman" w:hAnsi="Times New Roman" w:cs="Times New Roman"/>
          <w:color w:val="212529"/>
          <w:sz w:val="24"/>
          <w:szCs w:val="24"/>
          <w:lang w:eastAsia="ru-RU"/>
        </w:rPr>
        <w:t xml:space="preserve"> процентов (далее – претендент на покупку),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17.3. осуществляет сбор и (или) подготовку необходимых документов для продажи с аукциона имущества одновременно с продажей в частную собственность земельного участка или продажей права аренды такого участка, в том числе обеспечивает проведение независимой оценки рыночной стоимости имущества, при необходимости формирует земельный участок в порядке, установленном в </w:t>
      </w:r>
      <w:hyperlink r:id="rId14" w:anchor="%D0%97%D0%B0%D0%B3_%D0%A3%D1%82%D0%B2_1&amp;Chapter=10" w:history="1">
        <w:r w:rsidRPr="00D81A60">
          <w:rPr>
            <w:rFonts w:ascii="Times New Roman" w:eastAsia="Times New Roman" w:hAnsi="Times New Roman" w:cs="Times New Roman"/>
            <w:color w:val="000CFF"/>
            <w:sz w:val="24"/>
            <w:szCs w:val="24"/>
            <w:lang w:eastAsia="ru-RU"/>
          </w:rPr>
          <w:t>главе 10</w:t>
        </w:r>
      </w:hyperlink>
      <w:r w:rsidRPr="00D81A60">
        <w:rPr>
          <w:rFonts w:ascii="Times New Roman" w:eastAsia="Times New Roman" w:hAnsi="Times New Roman" w:cs="Times New Roman"/>
          <w:color w:val="212529"/>
          <w:sz w:val="24"/>
          <w:szCs w:val="24"/>
          <w:lang w:eastAsia="ru-RU"/>
        </w:rPr>
        <w:t> Положения о порядке изъятия и предоставления земельных участков, утвержденного постановлением Совета Министров</w:t>
      </w:r>
      <w:proofErr w:type="gramEnd"/>
      <w:r w:rsidRPr="00D81A60">
        <w:rPr>
          <w:rFonts w:ascii="Times New Roman" w:eastAsia="Times New Roman" w:hAnsi="Times New Roman" w:cs="Times New Roman"/>
          <w:color w:val="212529"/>
          <w:sz w:val="24"/>
          <w:szCs w:val="24"/>
          <w:lang w:eastAsia="ru-RU"/>
        </w:rPr>
        <w:t xml:space="preserve"> Республики Беларусь от 13 января 2023 г. № 32, а в случае, если такое формирование не требуется, при необходимости обеспечивает установление (восстановление) границ земельного участка на местности и государственную регистрацию в отношении этого участка (далее – аукционная документация). Размер земельного участка устанавливается в соответствии с </w:t>
      </w:r>
      <w:hyperlink r:id="rId15" w:history="1">
        <w:r w:rsidRPr="00D81A60">
          <w:rPr>
            <w:rFonts w:ascii="Times New Roman" w:eastAsia="Times New Roman" w:hAnsi="Times New Roman" w:cs="Times New Roman"/>
            <w:color w:val="000CFF"/>
            <w:sz w:val="24"/>
            <w:szCs w:val="24"/>
            <w:lang w:eastAsia="ru-RU"/>
          </w:rPr>
          <w:t>Кодексом</w:t>
        </w:r>
      </w:hyperlink>
      <w:r w:rsidRPr="00D81A60">
        <w:rPr>
          <w:rFonts w:ascii="Times New Roman" w:eastAsia="Times New Roman" w:hAnsi="Times New Roman" w:cs="Times New Roman"/>
          <w:color w:val="212529"/>
          <w:sz w:val="24"/>
          <w:szCs w:val="24"/>
          <w:lang w:eastAsia="ru-RU"/>
        </w:rPr>
        <w:t> Республики Беларусь о земле и иными законодательными актами, регулирующими отношения по охране и использованию земель.</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 xml:space="preserve">Если на принудительно изъятом земельном участке расположено незавершенное </w:t>
      </w:r>
      <w:proofErr w:type="spellStart"/>
      <w:r w:rsidRPr="00D81A60">
        <w:rPr>
          <w:rFonts w:ascii="Times New Roman" w:eastAsia="Times New Roman" w:hAnsi="Times New Roman" w:cs="Times New Roman"/>
          <w:color w:val="212529"/>
          <w:sz w:val="24"/>
          <w:szCs w:val="24"/>
          <w:lang w:eastAsia="ru-RU"/>
        </w:rPr>
        <w:t>незаконсервированное</w:t>
      </w:r>
      <w:proofErr w:type="spellEnd"/>
      <w:r w:rsidRPr="00D81A60">
        <w:rPr>
          <w:rFonts w:ascii="Times New Roman" w:eastAsia="Times New Roman" w:hAnsi="Times New Roman" w:cs="Times New Roman"/>
          <w:color w:val="212529"/>
          <w:sz w:val="24"/>
          <w:szCs w:val="24"/>
          <w:lang w:eastAsia="ru-RU"/>
        </w:rPr>
        <w:t xml:space="preserve"> капитальное строение, местный исполнительный комитет до проведения независимой оценки его рыночной стоимости обеспечивает составление ведомости технических характеристик на этот объект либо при невозможности ее составления – проведение в его присутствии специалистами территориальной организации по государственной регистрации недвижимого имущества, прав на него и сделок с ним обмеров этого строения;</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17.4. определяет в белорусских рублях начальную цену имущества, в том числе с учетом ее понижения;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17.5. определяет в белорусских рублях начальную цену участка при его продаже в частную собственность или начальную цену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17.6. обеспечивает возможность ознакомления заинтересованных лиц, названных в </w:t>
      </w:r>
      <w:hyperlink r:id="rId16" w:anchor="%D0%97%D0%B0%D0%B3_%D0%A3%D1%82%D0%B2_1&amp;Point=7" w:history="1">
        <w:r w:rsidRPr="00D81A60">
          <w:rPr>
            <w:rFonts w:ascii="Times New Roman" w:eastAsia="Times New Roman" w:hAnsi="Times New Roman" w:cs="Times New Roman"/>
            <w:color w:val="000CFF"/>
            <w:sz w:val="24"/>
            <w:szCs w:val="24"/>
            <w:lang w:eastAsia="ru-RU"/>
          </w:rPr>
          <w:t>пункте 7</w:t>
        </w:r>
      </w:hyperlink>
      <w:r w:rsidRPr="00D81A60">
        <w:rPr>
          <w:rFonts w:ascii="Times New Roman" w:eastAsia="Times New Roman" w:hAnsi="Times New Roman" w:cs="Times New Roman"/>
          <w:color w:val="212529"/>
          <w:sz w:val="24"/>
          <w:szCs w:val="24"/>
          <w:lang w:eastAsia="ru-RU"/>
        </w:rPr>
        <w:t> настоящего Положения, с предметом аукциона, в том числе на местности;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17.7. заключает с победителем аукциона либо претендентом на покупку договор купли-продажи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17.8. заключает с победителем аукциона либо претендентом на покупку договор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17.9. обеспечивает сохранность имущества в период со дня вступления в силу судебного постановления о передаче продавцу для продажи на публичных торгах этого имущества до дня заключения договора купли-продажи.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18. Организатор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устанавливает начальную цену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принимает заявления об участии в аукционе и другие документы, указанные в </w:t>
      </w:r>
      <w:hyperlink r:id="rId17" w:anchor="%D0%97%D0%B0%D0%B3_%D0%A3%D1%82%D0%B2_1&amp;Point=24" w:history="1">
        <w:r w:rsidRPr="00D81A60">
          <w:rPr>
            <w:rFonts w:ascii="Times New Roman" w:eastAsia="Times New Roman" w:hAnsi="Times New Roman" w:cs="Times New Roman"/>
            <w:color w:val="000CFF"/>
            <w:sz w:val="24"/>
            <w:szCs w:val="24"/>
            <w:lang w:eastAsia="ru-RU"/>
          </w:rPr>
          <w:t>пункте 24</w:t>
        </w:r>
      </w:hyperlink>
      <w:r w:rsidRPr="00D81A60">
        <w:rPr>
          <w:rFonts w:ascii="Times New Roman" w:eastAsia="Times New Roman" w:hAnsi="Times New Roman" w:cs="Times New Roman"/>
          <w:color w:val="212529"/>
          <w:sz w:val="24"/>
          <w:szCs w:val="24"/>
          <w:lang w:eastAsia="ru-RU"/>
        </w:rPr>
        <w:t> настоящего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после получения аукционной документации организует публикацию извещения о проведен</w:t>
      </w:r>
      <w:proofErr w:type="gramStart"/>
      <w:r w:rsidRPr="00D81A60">
        <w:rPr>
          <w:rFonts w:ascii="Times New Roman" w:eastAsia="Times New Roman" w:hAnsi="Times New Roman" w:cs="Times New Roman"/>
          <w:color w:val="212529"/>
          <w:sz w:val="24"/>
          <w:szCs w:val="24"/>
          <w:lang w:eastAsia="ru-RU"/>
        </w:rPr>
        <w:t>ии ау</w:t>
      </w:r>
      <w:proofErr w:type="gramEnd"/>
      <w:r w:rsidRPr="00D81A60">
        <w:rPr>
          <w:rFonts w:ascii="Times New Roman" w:eastAsia="Times New Roman" w:hAnsi="Times New Roman" w:cs="Times New Roman"/>
          <w:color w:val="212529"/>
          <w:sz w:val="24"/>
          <w:szCs w:val="24"/>
          <w:lang w:eastAsia="ru-RU"/>
        </w:rPr>
        <w:t>кциона, сообщения об отказе от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организует поиск потенциальных покупателей;</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назначает аукциониста для проведения аукциона (далее – аукционист) или привлекает иное лицо на основе договора подряда;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lastRenderedPageBreak/>
        <w:t>проверяет правильность оформления документов на участие в аукционе, представленных лицами, заинтересованными в участии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формирует информацию о затратах на организацию и проведение аукциона, а также о расходах на подготовку аукционной документации (далее, если не определено иное, – затраты на организацию и проведение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определяет размер увеличения цены предмета аукциона (далее – шаг аукциона), устанавливаемый в пределах от 5 до 15 процентов от предыдущей цены, называемой аукционистом;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определяет размер задатка (не более 20 процентов от начальной цены предмета аукциона). Задаток для участия в аукционе с начальной ценой, равной одной базовой величине, устанавливается в сумме, равной одной базовой величине, определенной Советом Министров Республики Беларусь;</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заключает с участниками аукциона соглашение о правах, обязанностях и ответственности сторон в процессе подготовки и проведения аукциона, в котором в том числе устанавливает размер штрафа, уплачиваемого победителем аукциона либо претендентом на покупку в соответствии с </w:t>
      </w:r>
      <w:hyperlink r:id="rId18" w:anchor="%D0%97%D0%B0%D0%B3_%D0%A3%D1%82%D0%B2_1&amp;Point=26" w:history="1">
        <w:r w:rsidRPr="00D81A60">
          <w:rPr>
            <w:rFonts w:ascii="Times New Roman" w:eastAsia="Times New Roman" w:hAnsi="Times New Roman" w:cs="Times New Roman"/>
            <w:color w:val="000CFF"/>
            <w:sz w:val="24"/>
            <w:szCs w:val="24"/>
            <w:lang w:eastAsia="ru-RU"/>
          </w:rPr>
          <w:t>пунктом 26</w:t>
        </w:r>
      </w:hyperlink>
      <w:r w:rsidRPr="00D81A60">
        <w:rPr>
          <w:rFonts w:ascii="Times New Roman" w:eastAsia="Times New Roman" w:hAnsi="Times New Roman" w:cs="Times New Roman"/>
          <w:color w:val="212529"/>
          <w:sz w:val="24"/>
          <w:szCs w:val="24"/>
          <w:lang w:eastAsia="ru-RU"/>
        </w:rPr>
        <w:t> настоящего Положения (далее – соглашение);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проводит аукцион и оформляет его результаты;</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осуществляет в установленный срок расчеты с участниками аукциона в соответствии с </w:t>
      </w:r>
      <w:hyperlink r:id="rId19" w:anchor="%D0%97%D0%B0%D0%B3_%D0%A3%D1%82%D0%B2_1&amp;Chapter=7" w:history="1">
        <w:r w:rsidRPr="00D81A60">
          <w:rPr>
            <w:rFonts w:ascii="Times New Roman" w:eastAsia="Times New Roman" w:hAnsi="Times New Roman" w:cs="Times New Roman"/>
            <w:color w:val="000CFF"/>
            <w:sz w:val="24"/>
            <w:szCs w:val="24"/>
            <w:lang w:eastAsia="ru-RU"/>
          </w:rPr>
          <w:t>главой 7</w:t>
        </w:r>
      </w:hyperlink>
      <w:r w:rsidRPr="00D81A60">
        <w:rPr>
          <w:rFonts w:ascii="Times New Roman" w:eastAsia="Times New Roman" w:hAnsi="Times New Roman" w:cs="Times New Roman"/>
          <w:color w:val="212529"/>
          <w:sz w:val="24"/>
          <w:szCs w:val="24"/>
          <w:lang w:eastAsia="ru-RU"/>
        </w:rPr>
        <w:t> настоящего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принимает решение об аннулировании результатов аукциона либо отмене решения о продаже предмета торгов претенденту на покупку в случаях, предусмотренных настоящим Положением;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разрешает разногласия, возникающие в ходе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19. Извещение о проведении аукциона, в том числе извещение о проведении аукциона с начальной ценой, равной одной базовой величине, подлежит обязательному опубликованию не </w:t>
      </w:r>
      <w:proofErr w:type="gramStart"/>
      <w:r w:rsidRPr="00D81A60">
        <w:rPr>
          <w:rFonts w:ascii="Times New Roman" w:eastAsia="Times New Roman" w:hAnsi="Times New Roman" w:cs="Times New Roman"/>
          <w:color w:val="212529"/>
          <w:sz w:val="24"/>
          <w:szCs w:val="24"/>
          <w:lang w:eastAsia="ru-RU"/>
        </w:rPr>
        <w:t>позднее</w:t>
      </w:r>
      <w:proofErr w:type="gramEnd"/>
      <w:r w:rsidRPr="00D81A60">
        <w:rPr>
          <w:rFonts w:ascii="Times New Roman" w:eastAsia="Times New Roman" w:hAnsi="Times New Roman" w:cs="Times New Roman"/>
          <w:color w:val="212529"/>
          <w:sz w:val="24"/>
          <w:szCs w:val="24"/>
          <w:lang w:eastAsia="ru-RU"/>
        </w:rPr>
        <w:t xml:space="preserve">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Государственного комитета по имуществу в глобальной компьютерной сети Интернет.</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Доступ к информации, размещенной в глобальной компьютерной сети Интернет в соответствии с частью первой настоящего пункта, а также частью второй </w:t>
      </w:r>
      <w:hyperlink r:id="rId20" w:anchor="%D0%97%D0%B0%D0%B3_%D0%A3%D1%82%D0%B2_1&amp;Point=21" w:history="1">
        <w:r w:rsidRPr="00D81A60">
          <w:rPr>
            <w:rFonts w:ascii="Times New Roman" w:eastAsia="Times New Roman" w:hAnsi="Times New Roman" w:cs="Times New Roman"/>
            <w:color w:val="000CFF"/>
            <w:sz w:val="24"/>
            <w:szCs w:val="24"/>
            <w:lang w:eastAsia="ru-RU"/>
          </w:rPr>
          <w:t>пункта 21</w:t>
        </w:r>
      </w:hyperlink>
      <w:r w:rsidRPr="00D81A60">
        <w:rPr>
          <w:rFonts w:ascii="Times New Roman" w:eastAsia="Times New Roman" w:hAnsi="Times New Roman" w:cs="Times New Roman"/>
          <w:color w:val="212529"/>
          <w:sz w:val="24"/>
          <w:szCs w:val="24"/>
          <w:lang w:eastAsia="ru-RU"/>
        </w:rPr>
        <w:t> настоящего Положения, предоставляется заинтересованным лицам без взимания платы и заключения договора.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20. В извещении о проведен</w:t>
      </w:r>
      <w:proofErr w:type="gramStart"/>
      <w:r w:rsidRPr="00D81A60">
        <w:rPr>
          <w:rFonts w:ascii="Times New Roman" w:eastAsia="Times New Roman" w:hAnsi="Times New Roman" w:cs="Times New Roman"/>
          <w:color w:val="212529"/>
          <w:sz w:val="24"/>
          <w:szCs w:val="24"/>
          <w:lang w:eastAsia="ru-RU"/>
        </w:rPr>
        <w:t>ии ау</w:t>
      </w:r>
      <w:proofErr w:type="gramEnd"/>
      <w:r w:rsidRPr="00D81A60">
        <w:rPr>
          <w:rFonts w:ascii="Times New Roman" w:eastAsia="Times New Roman" w:hAnsi="Times New Roman" w:cs="Times New Roman"/>
          <w:color w:val="212529"/>
          <w:sz w:val="24"/>
          <w:szCs w:val="24"/>
          <w:lang w:eastAsia="ru-RU"/>
        </w:rPr>
        <w:t>кциона указываются: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наименование организатора аукциона, его местонахождение и контактные телефоны;</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дата, время и место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порядок, в соответствии с которым проводится аукцион;</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сведения о предмете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начальная цена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наименование продавца, его контактные телефоны;</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местонахождение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информация о земельном участке (вид права на земельный участок, указанный в решении об изъятии земельного участка для проведения аукциона и предоставлении победителю аукциона либо претенденту на покупку, площадь, кадастровый номер, а также срок аренды земельного участка в случае продажи права аренды земельного участка, условия его предоставления);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условия аукциона в отношении продажи имущества (при наличии условий);</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размер задатка, срок и порядок его внесения, реквизиты текущего (расчетного) банковского счета, на который он должен быть перечислен;</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lastRenderedPageBreak/>
        <w:t>информация о порядке и сроках возмещения затрат на организацию и проведение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место, дата и время окончания приема заявлений на участие в аукционе с прилагаемыми к ним документами;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перечень документов, прилагаемых к заявлению на участие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сроки подписания договора купли-продажи имущества и договора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21. Организатор аукциона, опубликовавший извещение о проведении аукциона, вправе отказаться от его проведения в любое время, но не </w:t>
      </w:r>
      <w:proofErr w:type="gramStart"/>
      <w:r w:rsidRPr="00D81A60">
        <w:rPr>
          <w:rFonts w:ascii="Times New Roman" w:eastAsia="Times New Roman" w:hAnsi="Times New Roman" w:cs="Times New Roman"/>
          <w:color w:val="212529"/>
          <w:sz w:val="24"/>
          <w:szCs w:val="24"/>
          <w:lang w:eastAsia="ru-RU"/>
        </w:rPr>
        <w:t>позднее</w:t>
      </w:r>
      <w:proofErr w:type="gramEnd"/>
      <w:r w:rsidRPr="00D81A60">
        <w:rPr>
          <w:rFonts w:ascii="Times New Roman" w:eastAsia="Times New Roman" w:hAnsi="Times New Roman" w:cs="Times New Roman"/>
          <w:color w:val="212529"/>
          <w:sz w:val="24"/>
          <w:szCs w:val="24"/>
          <w:lang w:eastAsia="ru-RU"/>
        </w:rPr>
        <w:t xml:space="preserve"> чем за три рабочих дня до назначенной даты проведения, о чем участники аукциона извещаются организатором аукциона. При этом сумма задатка, внесенная участниками аукциона, подлежит возврату в течение пяти рабочих дней со дня отказа организатора аукциона от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Сообщение об отказе от проведения аукциона публикуется на официальных сайтах государственных органов в глобальной компьютерной сети Интернет, на которых было опубликовано извещение.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22. Аукцион, проводимый после несостоявшегося или нерезультативного аукциона, аннулирования результатов ранее проведенного аукциона, отмены решения о продаже предмета торгов, считается повторным.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Специализированная организация объявляет о проведении повторного аукциона по согласованию с местным исполнительным комитетом.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Извещение о проведении повторного аукциона подлежит опубликованию не менее чем за десять рабочих дней до даты его проведения.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Опубликование извещения о проведении повторного аукциона осуществляется в порядке, установленном в </w:t>
      </w:r>
      <w:hyperlink r:id="rId21" w:anchor="%D0%97%D0%B0%D0%B3_%D0%A3%D1%82%D0%B2_1&amp;Point=19" w:history="1">
        <w:r w:rsidRPr="00D81A60">
          <w:rPr>
            <w:rFonts w:ascii="Times New Roman" w:eastAsia="Times New Roman" w:hAnsi="Times New Roman" w:cs="Times New Roman"/>
            <w:color w:val="000CFF"/>
            <w:sz w:val="24"/>
            <w:szCs w:val="24"/>
            <w:lang w:eastAsia="ru-RU"/>
          </w:rPr>
          <w:t>пунктах 19</w:t>
        </w:r>
      </w:hyperlink>
      <w:r w:rsidRPr="00D81A60">
        <w:rPr>
          <w:rFonts w:ascii="Times New Roman" w:eastAsia="Times New Roman" w:hAnsi="Times New Roman" w:cs="Times New Roman"/>
          <w:color w:val="212529"/>
          <w:sz w:val="24"/>
          <w:szCs w:val="24"/>
          <w:lang w:eastAsia="ru-RU"/>
        </w:rPr>
        <w:t> и </w:t>
      </w:r>
      <w:hyperlink r:id="rId22" w:anchor="%D0%97%D0%B0%D0%B3_%D0%A3%D1%82%D0%B2_1&amp;Point=20" w:history="1">
        <w:r w:rsidRPr="00D81A60">
          <w:rPr>
            <w:rFonts w:ascii="Times New Roman" w:eastAsia="Times New Roman" w:hAnsi="Times New Roman" w:cs="Times New Roman"/>
            <w:color w:val="000CFF"/>
            <w:sz w:val="24"/>
            <w:szCs w:val="24"/>
            <w:lang w:eastAsia="ru-RU"/>
          </w:rPr>
          <w:t>20</w:t>
        </w:r>
      </w:hyperlink>
      <w:r w:rsidRPr="00D81A60">
        <w:rPr>
          <w:rFonts w:ascii="Times New Roman" w:eastAsia="Times New Roman" w:hAnsi="Times New Roman" w:cs="Times New Roman"/>
          <w:color w:val="212529"/>
          <w:sz w:val="24"/>
          <w:szCs w:val="24"/>
          <w:lang w:eastAsia="ru-RU"/>
        </w:rPr>
        <w:t> настоящего Положения, с учетом срока, предусмотренного в части третьей настоящего пункта.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23. Повторные аукционы проводятся в порядке, определяемом для первого аукциона.</w:t>
      </w:r>
    </w:p>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t>ГЛАВА 4</w:t>
      </w:r>
      <w:r w:rsidRPr="00D81A60">
        <w:rPr>
          <w:rFonts w:ascii="Times New Roman" w:eastAsia="Times New Roman" w:hAnsi="Times New Roman" w:cs="Times New Roman"/>
          <w:b/>
          <w:bCs/>
          <w:caps/>
          <w:color w:val="212529"/>
          <w:sz w:val="24"/>
          <w:szCs w:val="24"/>
          <w:lang w:eastAsia="ru-RU"/>
        </w:rPr>
        <w:br/>
        <w:t>УСЛОВИЯ УЧАСТИЯ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24. Для участия в аукционе заявитель (лично либо через своего представителя) в установленный в извещении о проведен</w:t>
      </w:r>
      <w:proofErr w:type="gramStart"/>
      <w:r w:rsidRPr="00D81A60">
        <w:rPr>
          <w:rFonts w:ascii="Times New Roman" w:eastAsia="Times New Roman" w:hAnsi="Times New Roman" w:cs="Times New Roman"/>
          <w:color w:val="212529"/>
          <w:sz w:val="24"/>
          <w:szCs w:val="24"/>
          <w:lang w:eastAsia="ru-RU"/>
        </w:rPr>
        <w:t>ии ау</w:t>
      </w:r>
      <w:proofErr w:type="gramEnd"/>
      <w:r w:rsidRPr="00D81A60">
        <w:rPr>
          <w:rFonts w:ascii="Times New Roman" w:eastAsia="Times New Roman" w:hAnsi="Times New Roman" w:cs="Times New Roman"/>
          <w:color w:val="212529"/>
          <w:sz w:val="24"/>
          <w:szCs w:val="24"/>
          <w:lang w:eastAsia="ru-RU"/>
        </w:rPr>
        <w:t>кциона срок подает организатору аукциона заявление на участие в аукционе, к которому прилагаются следующие документы:</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документ, подтверждающий внесение суммы задатка (задатков) на текущий (расчетный) банковский счет, указанный в извещении;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для юридического лица Республики Беларусь – копия документа, подтверждающего государственную регистрацию юридического лица, без нотариального засвидетельствования;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для иностранного юридического лица, иностранной организации, не являющейся юридическим лицом, созданных в соответствии с законодательством иностранного государства, международной организации – легализованные в установленном порядке копии учредительных документов, выписки из торгового регистра страны учреждения или иного эквивалентного доказательства юридического статуса организации в соответствии с законодательством страны ее учреждения (выписка должна быть датирована не позднее трех месяцев до дня подачи заявления на участие</w:t>
      </w:r>
      <w:proofErr w:type="gramEnd"/>
      <w:r w:rsidRPr="00D81A60">
        <w:rPr>
          <w:rFonts w:ascii="Times New Roman" w:eastAsia="Times New Roman" w:hAnsi="Times New Roman" w:cs="Times New Roman"/>
          <w:color w:val="212529"/>
          <w:sz w:val="24"/>
          <w:szCs w:val="24"/>
          <w:lang w:eastAsia="ru-RU"/>
        </w:rPr>
        <w:t xml:space="preserve"> в аукционе) с переводом на белорусский или русский язык (подлинность подписи переводчика нотариально свидетельствуется);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для представителей гражданина Республики Беларусь, иностранного гражданина, лица без гражданства, постоянно проживающего в Республике Беларусь, а также иностранного гражданина, лица без гражданства, постоянно не проживающего в Республике Беларусь, гражданина Республики Беларусь, постоянно проживающего за пределами Республики Беларусь, – доверенность.</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lastRenderedPageBreak/>
        <w:t>При подаче документов: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заявитель предъявляет документ, удостоверяющий личность;</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представитель заявителя предъявляет документ, удостоверяющий личность, и доверенность (в случае представления юридического лица его руководителем вместо доверенности предъявляется документ, подтверждающий его полномочия).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Консолидированными участниками для участия в аукционе к соответствующему заявлению прилагаются следующие документы:</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копия договора о совместном участии в аукционе с предъявлением оригинала этого договора;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документ, подтверждающий внесение суммы задатка (задатков) на текущий (расчетный) банковский счет, указанный в извещении;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документы, представляемые заявителями, заключившими договор о совместном участии в аукционе, в соответствии с абзацами третьим–пятым части первой настоящего пункта.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При подаче документов уполномоченное лицо (его представитель) предъявляет документ, удостоверяющий личность, и доверенности, выданные в установленном гражданским законодательством порядке, при </w:t>
      </w:r>
      <w:proofErr w:type="gramStart"/>
      <w:r w:rsidRPr="00D81A60">
        <w:rPr>
          <w:rFonts w:ascii="Times New Roman" w:eastAsia="Times New Roman" w:hAnsi="Times New Roman" w:cs="Times New Roman"/>
          <w:color w:val="212529"/>
          <w:sz w:val="24"/>
          <w:szCs w:val="24"/>
          <w:lang w:eastAsia="ru-RU"/>
        </w:rPr>
        <w:t>необходимости</w:t>
      </w:r>
      <w:proofErr w:type="gramEnd"/>
      <w:r w:rsidRPr="00D81A60">
        <w:rPr>
          <w:rFonts w:ascii="Times New Roman" w:eastAsia="Times New Roman" w:hAnsi="Times New Roman" w:cs="Times New Roman"/>
          <w:color w:val="212529"/>
          <w:sz w:val="24"/>
          <w:szCs w:val="24"/>
          <w:lang w:eastAsia="ru-RU"/>
        </w:rPr>
        <w:t xml:space="preserve"> легализованные в установленном порядке с нотариально заверенным переводом на белорусский или русский язык лицами, заключившими договор о совместном участии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25. Прием заявлений на участие в аукционе с необходимыми документами, предусмотренными в </w:t>
      </w:r>
      <w:hyperlink r:id="rId23" w:anchor="%D0%97%D0%B0%D0%B3_%D0%A3%D1%82%D0%B2_1&amp;Point=24" w:history="1">
        <w:r w:rsidRPr="00D81A60">
          <w:rPr>
            <w:rFonts w:ascii="Times New Roman" w:eastAsia="Times New Roman" w:hAnsi="Times New Roman" w:cs="Times New Roman"/>
            <w:color w:val="000CFF"/>
            <w:sz w:val="24"/>
            <w:szCs w:val="24"/>
            <w:lang w:eastAsia="ru-RU"/>
          </w:rPr>
          <w:t>пункте 24</w:t>
        </w:r>
      </w:hyperlink>
      <w:r w:rsidRPr="00D81A60">
        <w:rPr>
          <w:rFonts w:ascii="Times New Roman" w:eastAsia="Times New Roman" w:hAnsi="Times New Roman" w:cs="Times New Roman"/>
          <w:color w:val="212529"/>
          <w:sz w:val="24"/>
          <w:szCs w:val="24"/>
          <w:lang w:eastAsia="ru-RU"/>
        </w:rPr>
        <w:t> настоящего Положения, заканчивается в установленные организатором аукциона день и время, указанные в извещении о проведен</w:t>
      </w:r>
      <w:proofErr w:type="gramStart"/>
      <w:r w:rsidRPr="00D81A60">
        <w:rPr>
          <w:rFonts w:ascii="Times New Roman" w:eastAsia="Times New Roman" w:hAnsi="Times New Roman" w:cs="Times New Roman"/>
          <w:color w:val="212529"/>
          <w:sz w:val="24"/>
          <w:szCs w:val="24"/>
          <w:lang w:eastAsia="ru-RU"/>
        </w:rPr>
        <w:t>ии ау</w:t>
      </w:r>
      <w:proofErr w:type="gramEnd"/>
      <w:r w:rsidRPr="00D81A60">
        <w:rPr>
          <w:rFonts w:ascii="Times New Roman" w:eastAsia="Times New Roman" w:hAnsi="Times New Roman" w:cs="Times New Roman"/>
          <w:color w:val="212529"/>
          <w:sz w:val="24"/>
          <w:szCs w:val="24"/>
          <w:lang w:eastAsia="ru-RU"/>
        </w:rPr>
        <w:t>кциона, но не ранее чем за три рабочих дня до даты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Заявления на участие в аукционе,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После регистрации заявления на участие в аукционе в названном журнале участники получают билеты участников аукциона с указанием даты регистрации этого заявления.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26. Лицо, желающее принять участие в аукционе, заключает с организатором аукциона соглашение, в котором должен быть предусмотрен размер штрафа, уплачиваемого:</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победителем аукциона, – в случае его отказа (уклонения) от возмещения затрат на организацию и проведение аукциона и (или) подписания протокола о результатах аукциона, и (или) договора купли-продажи имущества, и (или) договора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претендентом на покупку, – в случае его отказа (уклонения) от возмещения затрат на организацию и проведение аукциона и (или) подписания договора купли-продажи имущества, и (или) договора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десятой </w:t>
      </w:r>
      <w:hyperlink r:id="rId24" w:anchor="%D0%97%D0%B0%D0%B3_%D0%A3%D1%82%D0%B2_1&amp;Point=32" w:history="1">
        <w:r w:rsidRPr="00D81A60">
          <w:rPr>
            <w:rFonts w:ascii="Times New Roman" w:eastAsia="Times New Roman" w:hAnsi="Times New Roman" w:cs="Times New Roman"/>
            <w:color w:val="000CFF"/>
            <w:sz w:val="24"/>
            <w:szCs w:val="24"/>
            <w:lang w:eastAsia="ru-RU"/>
          </w:rPr>
          <w:t>пункта 32</w:t>
        </w:r>
      </w:hyperlink>
      <w:r w:rsidRPr="00D81A60">
        <w:rPr>
          <w:rFonts w:ascii="Times New Roman" w:eastAsia="Times New Roman" w:hAnsi="Times New Roman" w:cs="Times New Roman"/>
          <w:color w:val="212529"/>
          <w:sz w:val="24"/>
          <w:szCs w:val="24"/>
          <w:lang w:eastAsia="ru-RU"/>
        </w:rPr>
        <w:t> настоящего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27. </w:t>
      </w:r>
      <w:proofErr w:type="gramStart"/>
      <w:r w:rsidRPr="00D81A60">
        <w:rPr>
          <w:rFonts w:ascii="Times New Roman" w:eastAsia="Times New Roman" w:hAnsi="Times New Roman" w:cs="Times New Roman"/>
          <w:color w:val="212529"/>
          <w:sz w:val="24"/>
          <w:szCs w:val="24"/>
          <w:lang w:eastAsia="ru-RU"/>
        </w:rPr>
        <w:t>К участию в аукционе допускаются лица, подавшие организатору аукциона в указанные в извещении сроки заявление об участии в аукционе с приложением документов, предусмотренных в </w:t>
      </w:r>
      <w:hyperlink r:id="rId25" w:anchor="%D0%97%D0%B0%D0%B3_%D0%A3%D1%82%D0%B2_1&amp;Point=24" w:history="1">
        <w:r w:rsidRPr="00D81A60">
          <w:rPr>
            <w:rFonts w:ascii="Times New Roman" w:eastAsia="Times New Roman" w:hAnsi="Times New Roman" w:cs="Times New Roman"/>
            <w:color w:val="000CFF"/>
            <w:sz w:val="24"/>
            <w:szCs w:val="24"/>
            <w:lang w:eastAsia="ru-RU"/>
          </w:rPr>
          <w:t>пункте 24</w:t>
        </w:r>
      </w:hyperlink>
      <w:r w:rsidRPr="00D81A60">
        <w:rPr>
          <w:rFonts w:ascii="Times New Roman" w:eastAsia="Times New Roman" w:hAnsi="Times New Roman" w:cs="Times New Roman"/>
          <w:color w:val="212529"/>
          <w:sz w:val="24"/>
          <w:szCs w:val="24"/>
          <w:lang w:eastAsia="ru-RU"/>
        </w:rPr>
        <w:t> настоящего Положения, и внесшие задаток (задатки) в размере, порядке и сроки, определенные в извещении, а также заключившие соглашение.</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28. Участник аукциона имеет право до начала аукциона письменно отозвать заявление об участии в нем. Неявка участника аукциона на аукцион приравнивается </w:t>
      </w:r>
      <w:r w:rsidRPr="00D81A60">
        <w:rPr>
          <w:rFonts w:ascii="Times New Roman" w:eastAsia="Times New Roman" w:hAnsi="Times New Roman" w:cs="Times New Roman"/>
          <w:color w:val="212529"/>
          <w:sz w:val="24"/>
          <w:szCs w:val="24"/>
          <w:lang w:eastAsia="ru-RU"/>
        </w:rPr>
        <w:lastRenderedPageBreak/>
        <w:t>к письменному отзыву заявления об участии в аукционе. При этом участнику аукциона в течение пяти рабочих дней со дня проведения аукциона возвращается сумма внесенного им задатка (задатков).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Письменный отзыв заявления об участии в аукционе или неявка участника аукциона на аукцион регистрируются в журнале регистрации заявлений на участие в аукционе.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29. Перед началом аукциона его участникам необходимо зарегистрироваться у организатора аукциона и обменять билеты участников аукциона на аукционные номера. Аукционные номера подлежат возврату организатору аукциона после окончания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При регистрации участников аукциона организатор аукциона информирует их о затратах на организацию и проведение аукциона.</w:t>
      </w:r>
    </w:p>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t>ГЛАВА 5</w:t>
      </w:r>
      <w:r w:rsidRPr="00D81A60">
        <w:rPr>
          <w:rFonts w:ascii="Times New Roman" w:eastAsia="Times New Roman" w:hAnsi="Times New Roman" w:cs="Times New Roman"/>
          <w:b/>
          <w:bCs/>
          <w:caps/>
          <w:color w:val="212529"/>
          <w:sz w:val="24"/>
          <w:szCs w:val="24"/>
          <w:lang w:eastAsia="ru-RU"/>
        </w:rPr>
        <w:br/>
        <w:t>ПОРЯДОК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30. Аукцион проводится в </w:t>
      </w:r>
      <w:proofErr w:type="gramStart"/>
      <w:r w:rsidRPr="00D81A60">
        <w:rPr>
          <w:rFonts w:ascii="Times New Roman" w:eastAsia="Times New Roman" w:hAnsi="Times New Roman" w:cs="Times New Roman"/>
          <w:color w:val="212529"/>
          <w:sz w:val="24"/>
          <w:szCs w:val="24"/>
          <w:lang w:eastAsia="ru-RU"/>
        </w:rPr>
        <w:t>указанные</w:t>
      </w:r>
      <w:proofErr w:type="gramEnd"/>
      <w:r w:rsidRPr="00D81A60">
        <w:rPr>
          <w:rFonts w:ascii="Times New Roman" w:eastAsia="Times New Roman" w:hAnsi="Times New Roman" w:cs="Times New Roman"/>
          <w:color w:val="212529"/>
          <w:sz w:val="24"/>
          <w:szCs w:val="24"/>
          <w:lang w:eastAsia="ru-RU"/>
        </w:rPr>
        <w:t xml:space="preserve"> в извещении о его проведении день, время и месте.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31. Аукцион проводит аукционист, определяемый организатором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Аукционист объявляет наименование, место нахождения предмета аукциона, дает его краткую характеристику, называет начальную цену продажи, а также озвучивает шаг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32. Аукцион начинается с объявления аукционистом первой цены предмета аукциона, которая определяется в соответствии с шагом аукциона от начальной цены его продажи.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допускаются начало аукциона и продажа предмета аукциона по начальной цене.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 случае</w:t>
      </w:r>
      <w:proofErr w:type="gramStart"/>
      <w:r w:rsidRPr="00D81A60">
        <w:rPr>
          <w:rFonts w:ascii="Times New Roman" w:eastAsia="Times New Roman" w:hAnsi="Times New Roman" w:cs="Times New Roman"/>
          <w:color w:val="212529"/>
          <w:sz w:val="24"/>
          <w:szCs w:val="24"/>
          <w:lang w:eastAsia="ru-RU"/>
        </w:rPr>
        <w:t>,</w:t>
      </w:r>
      <w:proofErr w:type="gramEnd"/>
      <w:r w:rsidRPr="00D81A60">
        <w:rPr>
          <w:rFonts w:ascii="Times New Roman" w:eastAsia="Times New Roman" w:hAnsi="Times New Roman" w:cs="Times New Roman"/>
          <w:color w:val="212529"/>
          <w:sz w:val="24"/>
          <w:szCs w:val="24"/>
          <w:lang w:eastAsia="ru-RU"/>
        </w:rPr>
        <w:t xml:space="preserve"> если никто из участников аукциона не желает приобрести предмет аукциона по первой названной аукционистом цене, аукционист называет эту цену трижды и снимает такой объект с аукциона, о чем аукционной комиссией составляется протокол.</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по объявленной аукционистом первой цене предмета аукциона аукционные номера подняли не менее двух участников аукциона, аукционист в соответствии с шагом аукциона объявляет следующую цену.</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Аукцион продолжается до тех пор, пока по новой объявленной аукционистом цене аукционный номер не поднимет только один участник.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два и более участника аукциона согласились с объявленной аукционистом ценой предмета аукциона,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данного участника, трижды предложенную им цену и объявляет о продаже предмета аукциона, а этого участника аукциона – победителем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Если после предложения аукциониста об объявлении участниками аукциона своей цены только один из участников объявит свою цену, аукционист называет </w:t>
      </w:r>
      <w:proofErr w:type="gramStart"/>
      <w:r w:rsidRPr="00D81A60">
        <w:rPr>
          <w:rFonts w:ascii="Times New Roman" w:eastAsia="Times New Roman" w:hAnsi="Times New Roman" w:cs="Times New Roman"/>
          <w:color w:val="212529"/>
          <w:sz w:val="24"/>
          <w:szCs w:val="24"/>
          <w:lang w:eastAsia="ru-RU"/>
        </w:rPr>
        <w:t>его аукционный номер, трижды предложенную им цену и объявляет</w:t>
      </w:r>
      <w:proofErr w:type="gramEnd"/>
      <w:r w:rsidRPr="00D81A60">
        <w:rPr>
          <w:rFonts w:ascii="Times New Roman" w:eastAsia="Times New Roman" w:hAnsi="Times New Roman" w:cs="Times New Roman"/>
          <w:color w:val="212529"/>
          <w:sz w:val="24"/>
          <w:szCs w:val="24"/>
          <w:lang w:eastAsia="ru-RU"/>
        </w:rPr>
        <w:t xml:space="preserve"> о продаже предмета аукциона, а этого участника аукциона – победителем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ни один из участников аукциона не предложил свою цену, аукцион признается нерезультативным.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lastRenderedPageBreak/>
        <w:t>Если два и более участника аукциона согласились с объявленной аукционистом ценой предмета аукциона, но ни один из них не согласился со следующей объявленной им ценой, и после предложения аукциониста об объявлении своей цены, которая должна быть выше цены, с которой согласились участники аукциона, ни один из этих участников не предложил свою цену, в результате чего аукцион признан нерезультативным, такие участники</w:t>
      </w:r>
      <w:proofErr w:type="gramEnd"/>
      <w:r w:rsidRPr="00D81A60">
        <w:rPr>
          <w:rFonts w:ascii="Times New Roman" w:eastAsia="Times New Roman" w:hAnsi="Times New Roman" w:cs="Times New Roman"/>
          <w:color w:val="212529"/>
          <w:sz w:val="24"/>
          <w:szCs w:val="24"/>
          <w:lang w:eastAsia="ru-RU"/>
        </w:rPr>
        <w:t xml:space="preserve"> аукциона уплачивают штраф в соответствии с соглашением.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по объявленной аукционистом первой цене предмета аукциона аукционный номер поднял только один участник аукциона, аукционист называет его аукционный номер, трижды цену, с которой он согласился, а участника аукциона – победителем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33. Если аукцион признан несостоявшимся в силу того, что заявление на участие в нем подано одним участником либо для участия в нем явился только один участник, предмет аукциона продается ему при его согласии по начальной цене </w:t>
      </w:r>
      <w:proofErr w:type="gramStart"/>
      <w:r w:rsidRPr="00D81A60">
        <w:rPr>
          <w:rFonts w:ascii="Times New Roman" w:eastAsia="Times New Roman" w:hAnsi="Times New Roman" w:cs="Times New Roman"/>
          <w:color w:val="212529"/>
          <w:sz w:val="24"/>
          <w:szCs w:val="24"/>
          <w:lang w:eastAsia="ru-RU"/>
        </w:rPr>
        <w:t>продажи, увеличенной на пять</w:t>
      </w:r>
      <w:proofErr w:type="gramEnd"/>
      <w:r w:rsidRPr="00D81A60">
        <w:rPr>
          <w:rFonts w:ascii="Times New Roman" w:eastAsia="Times New Roman" w:hAnsi="Times New Roman" w:cs="Times New Roman"/>
          <w:color w:val="212529"/>
          <w:sz w:val="24"/>
          <w:szCs w:val="24"/>
          <w:lang w:eastAsia="ru-RU"/>
        </w:rPr>
        <w:t xml:space="preserve"> процентов. Согласие либо отказ единственного участника аукциона приобрести предмет аукциона отражается в протоколе о результатах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Претенденту на покупку сумма внесенного задатка (задатков) засчитывается при оплате им стоимости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Признание аукциона </w:t>
      </w:r>
      <w:proofErr w:type="gramStart"/>
      <w:r w:rsidRPr="00D81A60">
        <w:rPr>
          <w:rFonts w:ascii="Times New Roman" w:eastAsia="Times New Roman" w:hAnsi="Times New Roman" w:cs="Times New Roman"/>
          <w:color w:val="212529"/>
          <w:sz w:val="24"/>
          <w:szCs w:val="24"/>
          <w:lang w:eastAsia="ru-RU"/>
        </w:rPr>
        <w:t>нерезультативным</w:t>
      </w:r>
      <w:proofErr w:type="gramEnd"/>
      <w:r w:rsidRPr="00D81A60">
        <w:rPr>
          <w:rFonts w:ascii="Times New Roman" w:eastAsia="Times New Roman" w:hAnsi="Times New Roman" w:cs="Times New Roman"/>
          <w:color w:val="212529"/>
          <w:sz w:val="24"/>
          <w:szCs w:val="24"/>
          <w:lang w:eastAsia="ru-RU"/>
        </w:rPr>
        <w:t xml:space="preserve"> либо несостоявшимся по причине отсутствия участников аукциона отражается в протоколе о результатах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34. Разногласия, возникшие в связи с организацией и проведением аукциона, рассматриваются организатором аукциона либо аукционной комиссией до момента подписания протокола о результатах аукциона. Участник аукциона, иные лица, полагающие, что нарушены их права и (</w:t>
      </w:r>
      <w:proofErr w:type="gramStart"/>
      <w:r w:rsidRPr="00D81A60">
        <w:rPr>
          <w:rFonts w:ascii="Times New Roman" w:eastAsia="Times New Roman" w:hAnsi="Times New Roman" w:cs="Times New Roman"/>
          <w:color w:val="212529"/>
          <w:sz w:val="24"/>
          <w:szCs w:val="24"/>
          <w:lang w:eastAsia="ru-RU"/>
        </w:rPr>
        <w:t xml:space="preserve">или) </w:t>
      </w:r>
      <w:proofErr w:type="gramEnd"/>
      <w:r w:rsidRPr="00D81A60">
        <w:rPr>
          <w:rFonts w:ascii="Times New Roman" w:eastAsia="Times New Roman" w:hAnsi="Times New Roman" w:cs="Times New Roman"/>
          <w:color w:val="212529"/>
          <w:sz w:val="24"/>
          <w:szCs w:val="24"/>
          <w:lang w:eastAsia="ru-RU"/>
        </w:rPr>
        <w:t>законные интересы, имеют право обратиться в суд с иском о признании аукциона недействительным в установленный законодательством срок после подписания протокола о результатах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35. Результаты аукциона аннулируются организатором аукциона в случаях, если победитель аукциона в установленный срок:</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подписал протокол о результатах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возместил затраты на организацию и проведение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внес плату за имущество, а также за земельный участок или за право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заключил договор купли-продажи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заключил договор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36. По решению организатора аукциона отменяется решение о продаже предмета аукциона в случаях, если претендент на покупку в установленный срок:</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возместил затраты на организацию и проведение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внес плату за имущество, а также за земельный участок или за право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заключил договор купли-продажи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не заключил договор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Местный исполнительный комитет представляет информацию о </w:t>
      </w:r>
      <w:proofErr w:type="spellStart"/>
      <w:r w:rsidRPr="00D81A60">
        <w:rPr>
          <w:rFonts w:ascii="Times New Roman" w:eastAsia="Times New Roman" w:hAnsi="Times New Roman" w:cs="Times New Roman"/>
          <w:color w:val="212529"/>
          <w:sz w:val="24"/>
          <w:szCs w:val="24"/>
          <w:lang w:eastAsia="ru-RU"/>
        </w:rPr>
        <w:t>невозмещении</w:t>
      </w:r>
      <w:proofErr w:type="spellEnd"/>
      <w:r w:rsidRPr="00D81A60">
        <w:rPr>
          <w:rFonts w:ascii="Times New Roman" w:eastAsia="Times New Roman" w:hAnsi="Times New Roman" w:cs="Times New Roman"/>
          <w:color w:val="212529"/>
          <w:sz w:val="24"/>
          <w:szCs w:val="24"/>
          <w:lang w:eastAsia="ru-RU"/>
        </w:rPr>
        <w:t xml:space="preserve"> расходов на подготовку аукционной документации, а также о наличии оснований, перечисленных в абзацах четвертом–шестом </w:t>
      </w:r>
      <w:hyperlink r:id="rId26" w:anchor="%D0%97%D0%B0%D0%B3_%D0%A3%D1%82%D0%B2_1&amp;Point=35" w:history="1">
        <w:r w:rsidRPr="00D81A60">
          <w:rPr>
            <w:rFonts w:ascii="Times New Roman" w:eastAsia="Times New Roman" w:hAnsi="Times New Roman" w:cs="Times New Roman"/>
            <w:color w:val="000CFF"/>
            <w:sz w:val="24"/>
            <w:szCs w:val="24"/>
            <w:lang w:eastAsia="ru-RU"/>
          </w:rPr>
          <w:t>пункта 35</w:t>
        </w:r>
      </w:hyperlink>
      <w:r w:rsidRPr="00D81A60">
        <w:rPr>
          <w:rFonts w:ascii="Times New Roman" w:eastAsia="Times New Roman" w:hAnsi="Times New Roman" w:cs="Times New Roman"/>
          <w:color w:val="212529"/>
          <w:sz w:val="24"/>
          <w:szCs w:val="24"/>
          <w:lang w:eastAsia="ru-RU"/>
        </w:rPr>
        <w:t> настоящего Положения и абзацах третьем–пятом части первой настоящего пункта, специализированной организации не позднее трех рабочих дней после возникновения таких оснований.</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 случаях аннулирования результатов аукциона, отмены решения о продаже предмета аукциона по основаниям, установленным в </w:t>
      </w:r>
      <w:hyperlink r:id="rId27" w:anchor="%D0%97%D0%B0%D0%B3_%D0%A3%D1%82%D0%B2_1&amp;Point=35" w:history="1">
        <w:r w:rsidRPr="00D81A60">
          <w:rPr>
            <w:rFonts w:ascii="Times New Roman" w:eastAsia="Times New Roman" w:hAnsi="Times New Roman" w:cs="Times New Roman"/>
            <w:color w:val="000CFF"/>
            <w:sz w:val="24"/>
            <w:szCs w:val="24"/>
            <w:lang w:eastAsia="ru-RU"/>
          </w:rPr>
          <w:t>пункте 35</w:t>
        </w:r>
      </w:hyperlink>
      <w:r w:rsidRPr="00D81A60">
        <w:rPr>
          <w:rFonts w:ascii="Times New Roman" w:eastAsia="Times New Roman" w:hAnsi="Times New Roman" w:cs="Times New Roman"/>
          <w:color w:val="212529"/>
          <w:sz w:val="24"/>
          <w:szCs w:val="24"/>
          <w:lang w:eastAsia="ru-RU"/>
        </w:rPr>
        <w:t xml:space="preserve"> настоящего Положения и части первой настоящего пункта, внесенный победителем аукциона либо претендентом на покупку задаток не возвращается и в трехдневный срок со дня принятия указанного решения перечисляется </w:t>
      </w:r>
      <w:proofErr w:type="gramStart"/>
      <w:r w:rsidRPr="00D81A60">
        <w:rPr>
          <w:rFonts w:ascii="Times New Roman" w:eastAsia="Times New Roman" w:hAnsi="Times New Roman" w:cs="Times New Roman"/>
          <w:color w:val="212529"/>
          <w:sz w:val="24"/>
          <w:szCs w:val="24"/>
          <w:lang w:eastAsia="ru-RU"/>
        </w:rPr>
        <w:t>в</w:t>
      </w:r>
      <w:proofErr w:type="gramEnd"/>
      <w:r w:rsidRPr="00D81A60">
        <w:rPr>
          <w:rFonts w:ascii="Times New Roman" w:eastAsia="Times New Roman" w:hAnsi="Times New Roman" w:cs="Times New Roman"/>
          <w:color w:val="212529"/>
          <w:sz w:val="24"/>
          <w:szCs w:val="24"/>
          <w:lang w:eastAsia="ru-RU"/>
        </w:rPr>
        <w:t> </w:t>
      </w:r>
      <w:proofErr w:type="gramStart"/>
      <w:r w:rsidRPr="00D81A60">
        <w:rPr>
          <w:rFonts w:ascii="Times New Roman" w:eastAsia="Times New Roman" w:hAnsi="Times New Roman" w:cs="Times New Roman"/>
          <w:color w:val="212529"/>
          <w:sz w:val="24"/>
          <w:szCs w:val="24"/>
          <w:lang w:eastAsia="ru-RU"/>
        </w:rPr>
        <w:t>местный</w:t>
      </w:r>
      <w:proofErr w:type="gramEnd"/>
      <w:r w:rsidRPr="00D81A60">
        <w:rPr>
          <w:rFonts w:ascii="Times New Roman" w:eastAsia="Times New Roman" w:hAnsi="Times New Roman" w:cs="Times New Roman"/>
          <w:color w:val="212529"/>
          <w:sz w:val="24"/>
          <w:szCs w:val="24"/>
          <w:lang w:eastAsia="ru-RU"/>
        </w:rPr>
        <w:t xml:space="preserve"> бюджет. </w:t>
      </w:r>
      <w:proofErr w:type="gramStart"/>
      <w:r w:rsidRPr="00D81A60">
        <w:rPr>
          <w:rFonts w:ascii="Times New Roman" w:eastAsia="Times New Roman" w:hAnsi="Times New Roman" w:cs="Times New Roman"/>
          <w:color w:val="212529"/>
          <w:sz w:val="24"/>
          <w:szCs w:val="24"/>
          <w:lang w:eastAsia="ru-RU"/>
        </w:rPr>
        <w:t xml:space="preserve">В случае отказа или уклонения победителя </w:t>
      </w:r>
      <w:r w:rsidRPr="00D81A60">
        <w:rPr>
          <w:rFonts w:ascii="Times New Roman" w:eastAsia="Times New Roman" w:hAnsi="Times New Roman" w:cs="Times New Roman"/>
          <w:color w:val="212529"/>
          <w:sz w:val="24"/>
          <w:szCs w:val="24"/>
          <w:lang w:eastAsia="ru-RU"/>
        </w:rPr>
        <w:lastRenderedPageBreak/>
        <w:t>аукциона от подписания протокола о результатах аукциона, а также отказа или уклонения победителя аукциона либо претендента на покупку от подписания договора, заключаемого по результатам аукциона, и (или) возмещения затрат на организацию и проведение аукциона победитель аукциона либо претендент на покупку уплачивает штраф, указанный в соглашении.</w:t>
      </w:r>
      <w:proofErr w:type="gramEnd"/>
    </w:p>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t>ГЛАВА 6</w:t>
      </w:r>
      <w:r w:rsidRPr="00D81A60">
        <w:rPr>
          <w:rFonts w:ascii="Times New Roman" w:eastAsia="Times New Roman" w:hAnsi="Times New Roman" w:cs="Times New Roman"/>
          <w:b/>
          <w:bCs/>
          <w:caps/>
          <w:color w:val="212529"/>
          <w:sz w:val="24"/>
          <w:szCs w:val="24"/>
          <w:lang w:eastAsia="ru-RU"/>
        </w:rPr>
        <w:br/>
        <w:t>ОФОРМЛЕНИЕ РЕЗУЛЬТАТОВ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37. Результаты аукциона в день его проведения оформляются протоколом, который составляется в пяти экземплярах, подписывается членами комиссии и победителем аукциона либо претендентом на покупку и в тот же день утверждается организатором аукциона. Не позднее одного рабочего дня со дня утверждения протокола о результатах аукциона четыре его экземпляра направляются местному исполнительному комитету, пятый экземпляр остается у организатора аукциона. Один из экземпляров протокола, направленных местному исполнительному комитету, остается на хранении у него, второй – приобщается к материалам землеустроительного дела, третий – подлежит выдаче победителю аукциона либо претенденту на покупку в порядке, установленном в </w:t>
      </w:r>
      <w:hyperlink r:id="rId28" w:anchor="%D0%97%D0%B0%D0%B3_%D0%A3%D1%82%D0%B2_1&amp;Point=43" w:history="1">
        <w:r w:rsidRPr="00D81A60">
          <w:rPr>
            <w:rFonts w:ascii="Times New Roman" w:eastAsia="Times New Roman" w:hAnsi="Times New Roman" w:cs="Times New Roman"/>
            <w:color w:val="000CFF"/>
            <w:sz w:val="24"/>
            <w:szCs w:val="24"/>
            <w:lang w:eastAsia="ru-RU"/>
          </w:rPr>
          <w:t>пункте 43</w:t>
        </w:r>
      </w:hyperlink>
      <w:r w:rsidRPr="00D81A60">
        <w:rPr>
          <w:rFonts w:ascii="Times New Roman" w:eastAsia="Times New Roman" w:hAnsi="Times New Roman" w:cs="Times New Roman"/>
          <w:color w:val="212529"/>
          <w:sz w:val="24"/>
          <w:szCs w:val="24"/>
          <w:lang w:eastAsia="ru-RU"/>
        </w:rPr>
        <w:t> настоящего Положения, четвертый – лицу, чье имущество являлось предметом аукциона. Победителю аукциона либо претенденту на покупку в день его проведения выдается копия протокола о результатах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38. В протоколе о результатах аукциона указываются: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дата, место и время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предмет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победитель аукциона либо претендент на покупку;</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информация о продавце;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площадь, кадастровый номер земельного участка, его местонахождение, вид права на земельный участок в соответствии с решением об изъятии земельного участка для проведения аукциона и предоставлении победителю аукциона либо претенденту на покупку;</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целевое назначение предоставленного земельного участка, а также назначение земельного участка в соответствии с решением об изъятии земельного участка для проведения аукциона и предоставлении победителю аукциона либо претенденту на покупку;</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условия аукциона по продаже имущества (при наличии условий);</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начальная цена предмета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цена продажи предмета аукциона, в том числе цена продажи имущества, а также цена продажи земельного участка или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срок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порядок, размер и сроки возмещения затрат на организацию и проведение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обязательство победителя аукциона либо претендента на покупку и сроки подписания договора купли-продажи имущества и договора аренды земельного участка (в случае продажи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обязательство победителя аукциона либо претендента на покупку по внесению платы за имущество;</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обязательство победителя аукциона либо претендента на покупку по внесению платы за земельный участок или за право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срок и реквизиты текущего (расчетного) банковского счета для перечисления победителем аукциона либо претендентом на покупку платы за имущество, платы за земельный участок или за право аренды земельного участка, суммы затрат на организацию и проведение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lastRenderedPageBreak/>
        <w:t>обязательство по государственной регистрации права частной собственности на земельный участок или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другие сведения по усмотрению организатора аукциона.</w:t>
      </w:r>
    </w:p>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t>ГЛАВА 7</w:t>
      </w:r>
      <w:r w:rsidRPr="00D81A60">
        <w:rPr>
          <w:rFonts w:ascii="Times New Roman" w:eastAsia="Times New Roman" w:hAnsi="Times New Roman" w:cs="Times New Roman"/>
          <w:b/>
          <w:bCs/>
          <w:caps/>
          <w:color w:val="212529"/>
          <w:sz w:val="24"/>
          <w:szCs w:val="24"/>
          <w:lang w:eastAsia="ru-RU"/>
        </w:rPr>
        <w:br/>
        <w:t>РАСЧЕТЫ С УЧАСТНИКАМИ АУКЦИОНА ПО ПРОДАЖЕ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39. Оплата стоимости приобретенного имущества осуществляется в белорусских рублях.</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Денежные средства перечисляются в соответствующий местный </w:t>
      </w:r>
      <w:proofErr w:type="gramStart"/>
      <w:r w:rsidRPr="00D81A60">
        <w:rPr>
          <w:rFonts w:ascii="Times New Roman" w:eastAsia="Times New Roman" w:hAnsi="Times New Roman" w:cs="Times New Roman"/>
          <w:color w:val="212529"/>
          <w:sz w:val="24"/>
          <w:szCs w:val="24"/>
          <w:lang w:eastAsia="ru-RU"/>
        </w:rPr>
        <w:t>бюджет</w:t>
      </w:r>
      <w:proofErr w:type="gramEnd"/>
      <w:r w:rsidRPr="00D81A60">
        <w:rPr>
          <w:rFonts w:ascii="Times New Roman" w:eastAsia="Times New Roman" w:hAnsi="Times New Roman" w:cs="Times New Roman"/>
          <w:color w:val="212529"/>
          <w:sz w:val="24"/>
          <w:szCs w:val="24"/>
          <w:lang w:eastAsia="ru-RU"/>
        </w:rPr>
        <w:t xml:space="preserve"> и их дальнейшее использование осуществляется в порядке, определенном в частях третьей–восьмой настоящего пункта.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Из денежных средств, полученных от продажи предмета аукциона, вычитаются расходы на обеспечение его сохранности в период со дня вступления в силу судебного постановления о передаче продавцу для продажи на публичных торгах этого имущества до дня заключения договора купли-продажи.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Денежные средства, оставшиеся после вычета указанных в части третьей настоящего пункта расходов, распределяются пропорционально соотношению начальной цены продажи имущества и начальной цены земельного участка или начальной цены права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Денежные средства, полученные от продажи имущества, указанные в части четвертой настоящего пункта, перечисляются лицу, чье имущество являлось предметом аукциона, но не более его начальной цены продажи, равной рыночной стоимости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Денежные средства, полученные от продажи земельного участка либо права аренды земельного участка, указанные в части четвертой настоящего пункта, перечисляются лицу, чье имущество являлось предметом аукциона, но не более: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кадастровой стоимости земельного участка, определенной в соответствии с </w:t>
      </w:r>
      <w:hyperlink r:id="rId29" w:anchor="%D0%97%D0%B0%D0%B3_%D0%A3%D1%82%D0%B2_1&amp;Point=10" w:history="1">
        <w:r w:rsidRPr="00D81A60">
          <w:rPr>
            <w:rFonts w:ascii="Times New Roman" w:eastAsia="Times New Roman" w:hAnsi="Times New Roman" w:cs="Times New Roman"/>
            <w:color w:val="000CFF"/>
            <w:sz w:val="24"/>
            <w:szCs w:val="24"/>
            <w:lang w:eastAsia="ru-RU"/>
          </w:rPr>
          <w:t>пунктом 10</w:t>
        </w:r>
      </w:hyperlink>
      <w:r w:rsidRPr="00D81A60">
        <w:rPr>
          <w:rFonts w:ascii="Times New Roman" w:eastAsia="Times New Roman" w:hAnsi="Times New Roman" w:cs="Times New Roman"/>
          <w:color w:val="212529"/>
          <w:sz w:val="24"/>
          <w:szCs w:val="24"/>
          <w:lang w:eastAsia="ru-RU"/>
        </w:rPr>
        <w:t> настоящего Положения, в случае, если земельный участок принудительно изымался у названного лица из частной собственности;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доли от </w:t>
      </w:r>
      <w:proofErr w:type="gramStart"/>
      <w:r w:rsidRPr="00D81A60">
        <w:rPr>
          <w:rFonts w:ascii="Times New Roman" w:eastAsia="Times New Roman" w:hAnsi="Times New Roman" w:cs="Times New Roman"/>
          <w:color w:val="212529"/>
          <w:sz w:val="24"/>
          <w:szCs w:val="24"/>
          <w:lang w:eastAsia="ru-RU"/>
        </w:rPr>
        <w:t>платы</w:t>
      </w:r>
      <w:proofErr w:type="gramEnd"/>
      <w:r w:rsidRPr="00D81A60">
        <w:rPr>
          <w:rFonts w:ascii="Times New Roman" w:eastAsia="Times New Roman" w:hAnsi="Times New Roman" w:cs="Times New Roman"/>
          <w:color w:val="212529"/>
          <w:sz w:val="24"/>
          <w:szCs w:val="24"/>
          <w:lang w:eastAsia="ru-RU"/>
        </w:rPr>
        <w:t xml:space="preserve"> за право аренды земельного участка исходя из кадастровой стоимости, определенной на дату независимой оценки рыночной стоимости в соответствии с </w:t>
      </w:r>
      <w:hyperlink r:id="rId30" w:anchor="%D0%97%D0%B0%D0%B3_%D0%A3%D1%82%D0%B2_1&amp;Point=10" w:history="1">
        <w:r w:rsidRPr="00D81A60">
          <w:rPr>
            <w:rFonts w:ascii="Times New Roman" w:eastAsia="Times New Roman" w:hAnsi="Times New Roman" w:cs="Times New Roman"/>
            <w:color w:val="000CFF"/>
            <w:sz w:val="24"/>
            <w:szCs w:val="24"/>
            <w:lang w:eastAsia="ru-RU"/>
          </w:rPr>
          <w:t>пунктом 10</w:t>
        </w:r>
      </w:hyperlink>
      <w:r w:rsidRPr="00D81A60">
        <w:rPr>
          <w:rFonts w:ascii="Times New Roman" w:eastAsia="Times New Roman" w:hAnsi="Times New Roman" w:cs="Times New Roman"/>
          <w:color w:val="212529"/>
          <w:sz w:val="24"/>
          <w:szCs w:val="24"/>
          <w:lang w:eastAsia="ru-RU"/>
        </w:rPr>
        <w:t> настоящего Положения, рассчитанной пропорционально оставшемуся сроку аренды земельного участка на дату принятия решения о его принудительном изъятии, в случае, если за право аренды земельного участка указанным лицом была внесена плата.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Если предметом аукциона являлось имущество, принадлежавшее на иных правах, чем право собственности либо право аренды, за которое взималась плата, лицу, чье имущество являлось предметом этого аукциона, возмещаются только денежные средства, полученные от продажи этого имущества за вычетом расходов на его охрану, но не более его начальной цены продажи, равной рыночной стоимости имущества.</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после уплаты лицу, чье имущество являлось предметом этого аукциона, денежных сре</w:t>
      </w:r>
      <w:proofErr w:type="gramStart"/>
      <w:r w:rsidRPr="00D81A60">
        <w:rPr>
          <w:rFonts w:ascii="Times New Roman" w:eastAsia="Times New Roman" w:hAnsi="Times New Roman" w:cs="Times New Roman"/>
          <w:color w:val="212529"/>
          <w:sz w:val="24"/>
          <w:szCs w:val="24"/>
          <w:lang w:eastAsia="ru-RU"/>
        </w:rPr>
        <w:t>дств в с</w:t>
      </w:r>
      <w:proofErr w:type="gramEnd"/>
      <w:r w:rsidRPr="00D81A60">
        <w:rPr>
          <w:rFonts w:ascii="Times New Roman" w:eastAsia="Times New Roman" w:hAnsi="Times New Roman" w:cs="Times New Roman"/>
          <w:color w:val="212529"/>
          <w:sz w:val="24"/>
          <w:szCs w:val="24"/>
          <w:lang w:eastAsia="ru-RU"/>
        </w:rPr>
        <w:t>оответствии с частями пятой–седьмой настоящего пункта образовалась положительная разница с денежными средствами, указанными в части четвертой настоящего пункта, эта разница зачисляется в доход местного бюджета продавца.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 необходимости получения денежных средств, указанных в частях пятой–седьмой настоящего пункта, такое лицо письменно уведомляется местным исполнительным комитетом по последнему известному ему месту нахождения (жительства) этого лица на территории Республики Беларусь. Если лицо, чье имущество являлось предметом аукциона, не воспользовалось своим правом на получение этих сре</w:t>
      </w:r>
      <w:proofErr w:type="gramStart"/>
      <w:r w:rsidRPr="00D81A60">
        <w:rPr>
          <w:rFonts w:ascii="Times New Roman" w:eastAsia="Times New Roman" w:hAnsi="Times New Roman" w:cs="Times New Roman"/>
          <w:color w:val="212529"/>
          <w:sz w:val="24"/>
          <w:szCs w:val="24"/>
          <w:lang w:eastAsia="ru-RU"/>
        </w:rPr>
        <w:t>дств в т</w:t>
      </w:r>
      <w:proofErr w:type="gramEnd"/>
      <w:r w:rsidRPr="00D81A60">
        <w:rPr>
          <w:rFonts w:ascii="Times New Roman" w:eastAsia="Times New Roman" w:hAnsi="Times New Roman" w:cs="Times New Roman"/>
          <w:color w:val="212529"/>
          <w:sz w:val="24"/>
          <w:szCs w:val="24"/>
          <w:lang w:eastAsia="ru-RU"/>
        </w:rPr>
        <w:t>ечение одного года со дня направления местным исполнительным комитетом указанного уведомления, денежные средства поступают в доход местного бюджета.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lastRenderedPageBreak/>
        <w:t>40. В случае продажи имущества по результатам аукциона, в том числе с начальной ценой, равной одной базовой величине, и недостаточности полученных от продажи этого имущества средств на возмещение расходов, указанных в части третьей </w:t>
      </w:r>
      <w:hyperlink r:id="rId31" w:anchor="%D0%97%D0%B0%D0%B3_%D0%A3%D1%82%D0%B2_1&amp;Point=39" w:history="1">
        <w:r w:rsidRPr="00D81A60">
          <w:rPr>
            <w:rFonts w:ascii="Times New Roman" w:eastAsia="Times New Roman" w:hAnsi="Times New Roman" w:cs="Times New Roman"/>
            <w:color w:val="000CFF"/>
            <w:sz w:val="24"/>
            <w:szCs w:val="24"/>
            <w:lang w:eastAsia="ru-RU"/>
          </w:rPr>
          <w:t>пункта 39</w:t>
        </w:r>
      </w:hyperlink>
      <w:r w:rsidRPr="00D81A60">
        <w:rPr>
          <w:rFonts w:ascii="Times New Roman" w:eastAsia="Times New Roman" w:hAnsi="Times New Roman" w:cs="Times New Roman"/>
          <w:color w:val="212529"/>
          <w:sz w:val="24"/>
          <w:szCs w:val="24"/>
          <w:lang w:eastAsia="ru-RU"/>
        </w:rPr>
        <w:t> настоящего Положения, такие расходы возмещаются лицом, чье имущество являлось предметом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41. Задаток возвращается участникам аукциона, кроме случаев, установленных в части третьей </w:t>
      </w:r>
      <w:hyperlink r:id="rId32" w:anchor="%D0%97%D0%B0%D0%B3_%D0%A3%D1%82%D0%B2_1&amp;Point=36" w:history="1">
        <w:r w:rsidRPr="00D81A60">
          <w:rPr>
            <w:rFonts w:ascii="Times New Roman" w:eastAsia="Times New Roman" w:hAnsi="Times New Roman" w:cs="Times New Roman"/>
            <w:color w:val="000CFF"/>
            <w:sz w:val="24"/>
            <w:szCs w:val="24"/>
            <w:lang w:eastAsia="ru-RU"/>
          </w:rPr>
          <w:t>пункта 36</w:t>
        </w:r>
      </w:hyperlink>
      <w:r w:rsidRPr="00D81A60">
        <w:rPr>
          <w:rFonts w:ascii="Times New Roman" w:eastAsia="Times New Roman" w:hAnsi="Times New Roman" w:cs="Times New Roman"/>
          <w:color w:val="212529"/>
          <w:sz w:val="24"/>
          <w:szCs w:val="24"/>
          <w:lang w:eastAsia="ru-RU"/>
        </w:rPr>
        <w:t> и </w:t>
      </w:r>
      <w:hyperlink r:id="rId33" w:anchor="%D0%97%D0%B0%D0%B3_%D0%A3%D1%82%D0%B2_1&amp;Point=42" w:history="1">
        <w:r w:rsidRPr="00D81A60">
          <w:rPr>
            <w:rFonts w:ascii="Times New Roman" w:eastAsia="Times New Roman" w:hAnsi="Times New Roman" w:cs="Times New Roman"/>
            <w:color w:val="000CFF"/>
            <w:sz w:val="24"/>
            <w:szCs w:val="24"/>
            <w:lang w:eastAsia="ru-RU"/>
          </w:rPr>
          <w:t>пункте 42</w:t>
        </w:r>
      </w:hyperlink>
      <w:r w:rsidRPr="00D81A60">
        <w:rPr>
          <w:rFonts w:ascii="Times New Roman" w:eastAsia="Times New Roman" w:hAnsi="Times New Roman" w:cs="Times New Roman"/>
          <w:color w:val="212529"/>
          <w:sz w:val="24"/>
          <w:szCs w:val="24"/>
          <w:lang w:eastAsia="ru-RU"/>
        </w:rPr>
        <w:t> настоящего Положения, в течение пяти рабочих дней со дня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42. Задаток победителя аукциона либо претендента на покупку перечисляется организатором аукциона в местный бюджет в течение десяти рабочих дней со дня проведения аукциона и учитывается при окончательных расчетах за предмет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43. В течение десяти рабочих дней со дня утверждения протокола о результатах аукциона либо протокола о признан</w:t>
      </w:r>
      <w:proofErr w:type="gramStart"/>
      <w:r w:rsidRPr="00D81A60">
        <w:rPr>
          <w:rFonts w:ascii="Times New Roman" w:eastAsia="Times New Roman" w:hAnsi="Times New Roman" w:cs="Times New Roman"/>
          <w:color w:val="212529"/>
          <w:sz w:val="24"/>
          <w:szCs w:val="24"/>
          <w:lang w:eastAsia="ru-RU"/>
        </w:rPr>
        <w:t>ии ау</w:t>
      </w:r>
      <w:proofErr w:type="gramEnd"/>
      <w:r w:rsidRPr="00D81A60">
        <w:rPr>
          <w:rFonts w:ascii="Times New Roman" w:eastAsia="Times New Roman" w:hAnsi="Times New Roman" w:cs="Times New Roman"/>
          <w:color w:val="212529"/>
          <w:sz w:val="24"/>
          <w:szCs w:val="24"/>
          <w:lang w:eastAsia="ru-RU"/>
        </w:rPr>
        <w:t>кциона несостоявшимся победителю аукциона либо претенденту на покупку необходимо:</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возместить затраты на организацию и проведение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внести плату за имущество;</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внести плату за земельный участок или за право аренды земельного участка.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Затраты на организацию и проведение аукциона возмещаются победителем аукциона либо претендентом на покупку в следующем порядке: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организатором аукциона является местный исполнительный комитет, затраты на организацию и проведение аукциона перечисляются на его текущий (расчетный) банковский счет;</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организатором аукциона является специализированная организация, расходы на подготовку аукционной документации перечисляются на текущий (расчетный) банковский счет местного исполнительного комитета, а затраты на организацию и проведение аукциона – на текущий (расчетный) банковский счет этой организации.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Не позднее десяти рабочих дней после совершения победителем аукциона либо претендентом на покупку действий, указанных в части первой настоящего пункта, местный исполнительный комитет заключает с ним договор купли-продажи имущества и передает ему экземпляр протокола о результатах аукциона либо о признании аукциона несостоявшимся, а также выписку из решения об изъятии и предоставлении земельного участка для проведения аукциона и его предоставлении победителю</w:t>
      </w:r>
      <w:proofErr w:type="gramEnd"/>
      <w:r w:rsidRPr="00D81A60">
        <w:rPr>
          <w:rFonts w:ascii="Times New Roman" w:eastAsia="Times New Roman" w:hAnsi="Times New Roman" w:cs="Times New Roman"/>
          <w:color w:val="212529"/>
          <w:sz w:val="24"/>
          <w:szCs w:val="24"/>
          <w:lang w:eastAsia="ru-RU"/>
        </w:rPr>
        <w:t xml:space="preserve"> аукциона либо претенденту на покупку.</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При предоставлении победителю аукциона (единственному участнику несостоявшегося аукциона) земельного участка в аренду местным исполнительным комитетом с ним заключается договор аренды земельного участка в срок, указанный в части третьей настоящего пункта.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44. При уклонении одной из сторон от заключения договора купли-продажи имущества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45. </w:t>
      </w:r>
      <w:proofErr w:type="gramStart"/>
      <w:r w:rsidRPr="00D81A60">
        <w:rPr>
          <w:rFonts w:ascii="Times New Roman" w:eastAsia="Times New Roman" w:hAnsi="Times New Roman" w:cs="Times New Roman"/>
          <w:color w:val="212529"/>
          <w:sz w:val="24"/>
          <w:szCs w:val="24"/>
          <w:lang w:eastAsia="ru-RU"/>
        </w:rPr>
        <w:t>Договор аренды земельного участка, заключаемый по результатам аукциона между местным исполнительным комитетом и победителем аукциона (единственным участником несостоявшегося аукциона), и возникновение основанного на нем права аренды либо права частной собственности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roofErr w:type="gramEnd"/>
    </w:p>
    <w:p w:rsidR="00D81A60" w:rsidRPr="00D81A60" w:rsidRDefault="00D81A60" w:rsidP="00D81A60">
      <w:pPr>
        <w:shd w:val="clear" w:color="auto" w:fill="FFFFFF"/>
        <w:spacing w:before="240" w:after="240" w:line="240" w:lineRule="auto"/>
        <w:jc w:val="center"/>
        <w:rPr>
          <w:rFonts w:ascii="Times New Roman" w:eastAsia="Times New Roman" w:hAnsi="Times New Roman" w:cs="Times New Roman"/>
          <w:b/>
          <w:bCs/>
          <w:caps/>
          <w:color w:val="212529"/>
          <w:sz w:val="24"/>
          <w:szCs w:val="24"/>
          <w:lang w:eastAsia="ru-RU"/>
        </w:rPr>
      </w:pPr>
      <w:r w:rsidRPr="00D81A60">
        <w:rPr>
          <w:rFonts w:ascii="Times New Roman" w:eastAsia="Times New Roman" w:hAnsi="Times New Roman" w:cs="Times New Roman"/>
          <w:b/>
          <w:bCs/>
          <w:caps/>
          <w:color w:val="212529"/>
          <w:sz w:val="24"/>
          <w:szCs w:val="24"/>
          <w:lang w:eastAsia="ru-RU"/>
        </w:rPr>
        <w:lastRenderedPageBreak/>
        <w:t>ГЛАВА 8</w:t>
      </w:r>
      <w:r w:rsidRPr="00D81A60">
        <w:rPr>
          <w:rFonts w:ascii="Times New Roman" w:eastAsia="Times New Roman" w:hAnsi="Times New Roman" w:cs="Times New Roman"/>
          <w:b/>
          <w:bCs/>
          <w:caps/>
          <w:color w:val="212529"/>
          <w:sz w:val="24"/>
          <w:szCs w:val="24"/>
          <w:lang w:eastAsia="ru-RU"/>
        </w:rPr>
        <w:br/>
        <w:t>ПОРЯДОК И УСЛОВИЯ ПРОДАЖИ ИМУЩЕСТВА БЕЗ ПРОВЕДЕНИЯ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46. Продажа имущества без проведения аукциона может осуществляться в случае признания аукциона по начальной цене продажи, равной одной базовой величине, </w:t>
      </w:r>
      <w:proofErr w:type="gramStart"/>
      <w:r w:rsidRPr="00D81A60">
        <w:rPr>
          <w:rFonts w:ascii="Times New Roman" w:eastAsia="Times New Roman" w:hAnsi="Times New Roman" w:cs="Times New Roman"/>
          <w:color w:val="212529"/>
          <w:sz w:val="24"/>
          <w:szCs w:val="24"/>
          <w:lang w:eastAsia="ru-RU"/>
        </w:rPr>
        <w:t>нерезультативным</w:t>
      </w:r>
      <w:proofErr w:type="gramEnd"/>
      <w:r w:rsidRPr="00D81A60">
        <w:rPr>
          <w:rFonts w:ascii="Times New Roman" w:eastAsia="Times New Roman" w:hAnsi="Times New Roman" w:cs="Times New Roman"/>
          <w:color w:val="212529"/>
          <w:sz w:val="24"/>
          <w:szCs w:val="24"/>
          <w:lang w:eastAsia="ru-RU"/>
        </w:rPr>
        <w:t xml:space="preserve"> либо несостоявшимся, а также в случае отказа единственного участника от приобретения предмета торгов по этой начальной цене, увеличенной на пять процентов.</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Цена продажи имущества без проведения аукциона устанавливается равной одной базовой величине.</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47. </w:t>
      </w:r>
      <w:proofErr w:type="gramStart"/>
      <w:r w:rsidRPr="00D81A60">
        <w:rPr>
          <w:rFonts w:ascii="Times New Roman" w:eastAsia="Times New Roman" w:hAnsi="Times New Roman" w:cs="Times New Roman"/>
          <w:color w:val="212529"/>
          <w:sz w:val="24"/>
          <w:szCs w:val="24"/>
          <w:lang w:eastAsia="ru-RU"/>
        </w:rPr>
        <w:t>Местный исполнительный комитет после принятия решения о продаже имущества без проведения аукциона не позднее 20 рабочих дней организует публикацию извещения о продаже имущества в печатных средствах массовой информации, определенных облисполкомами для опубликования извещений о проведении аукционов, а также размещает его на своем официальном сайте и официальном сайте Государственного комитета по имуществу в глобальной компьютерной сети Интернет.</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Доступ к информации, опубликованной в глобальной компьютерной сети Интернет в соответствии с частью первой настоящего пункта, предоставляется заинтересованным лицам без взимания платы и заключения договора.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48. В извещении о продаже имущества без проведения аукциона указываются: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информация об имуществе, в том числе его местонахождении;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цена имущества, которая составляет одну базовую величину;</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место и срок, в течение которого осуществляется прием заявлений на покупку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наименование местного исполнительного комитета, выступающего продавцом, его местонахождение и контактные телефоны лица, ответственного за прием заявлений;</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перечень документов, которые необходимо представить лицу, заинтересованному в покупке, и срок их представления;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информация о том, что в случае поступления двух заявок от лиц, заинтересованных в покупке, продажа имущества будет осуществляться по результатам аукциона;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информация о порядке и сроках возмещения затрат на продажу имущества, включая расходы, связанные с изготовлением необходимой документации по продаже имущества, расходы на опубликование извещения в средствах массовой информации о такой продаже, проведение независимой оценки рыночной стоимости имущества, а также на формирование земельного участка, в том числе затраты на государственную регистрацию в отношении этого участка (далее – затраты);</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срок заключения договора купли-продажи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49. Лицом, заинтересованным в покупке имущества, до истечения 30 календарных дней со дня опубликования извещения о его продаже без проведения аукциона представляются лично либо </w:t>
      </w:r>
      <w:proofErr w:type="gramStart"/>
      <w:r w:rsidRPr="00D81A60">
        <w:rPr>
          <w:rFonts w:ascii="Times New Roman" w:eastAsia="Times New Roman" w:hAnsi="Times New Roman" w:cs="Times New Roman"/>
          <w:color w:val="212529"/>
          <w:sz w:val="24"/>
          <w:szCs w:val="24"/>
          <w:lang w:eastAsia="ru-RU"/>
        </w:rPr>
        <w:t>через</w:t>
      </w:r>
      <w:proofErr w:type="gramEnd"/>
      <w:r w:rsidRPr="00D81A60">
        <w:rPr>
          <w:rFonts w:ascii="Times New Roman" w:eastAsia="Times New Roman" w:hAnsi="Times New Roman" w:cs="Times New Roman"/>
          <w:color w:val="212529"/>
          <w:sz w:val="24"/>
          <w:szCs w:val="24"/>
          <w:lang w:eastAsia="ru-RU"/>
        </w:rPr>
        <w:t xml:space="preserve"> </w:t>
      </w:r>
      <w:proofErr w:type="gramStart"/>
      <w:r w:rsidRPr="00D81A60">
        <w:rPr>
          <w:rFonts w:ascii="Times New Roman" w:eastAsia="Times New Roman" w:hAnsi="Times New Roman" w:cs="Times New Roman"/>
          <w:color w:val="212529"/>
          <w:sz w:val="24"/>
          <w:szCs w:val="24"/>
          <w:lang w:eastAsia="ru-RU"/>
        </w:rPr>
        <w:t>своего</w:t>
      </w:r>
      <w:proofErr w:type="gramEnd"/>
      <w:r w:rsidRPr="00D81A60">
        <w:rPr>
          <w:rFonts w:ascii="Times New Roman" w:eastAsia="Times New Roman" w:hAnsi="Times New Roman" w:cs="Times New Roman"/>
          <w:color w:val="212529"/>
          <w:sz w:val="24"/>
          <w:szCs w:val="24"/>
          <w:lang w:eastAsia="ru-RU"/>
        </w:rPr>
        <w:t xml:space="preserve"> представителя в местный исполнительный комитет следующие документы:</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заявление на покупку имущества;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документы, указанные в абзацах третьем–пятом части первой </w:t>
      </w:r>
      <w:hyperlink r:id="rId34" w:anchor="%D0%97%D0%B0%D0%B3_%D0%A3%D1%82%D0%B2_1&amp;Point=24" w:history="1">
        <w:r w:rsidRPr="00D81A60">
          <w:rPr>
            <w:rFonts w:ascii="Times New Roman" w:eastAsia="Times New Roman" w:hAnsi="Times New Roman" w:cs="Times New Roman"/>
            <w:color w:val="000CFF"/>
            <w:sz w:val="24"/>
            <w:szCs w:val="24"/>
            <w:lang w:eastAsia="ru-RU"/>
          </w:rPr>
          <w:t>пункта 24</w:t>
        </w:r>
      </w:hyperlink>
      <w:r w:rsidRPr="00D81A60">
        <w:rPr>
          <w:rFonts w:ascii="Times New Roman" w:eastAsia="Times New Roman" w:hAnsi="Times New Roman" w:cs="Times New Roman"/>
          <w:color w:val="212529"/>
          <w:sz w:val="24"/>
          <w:szCs w:val="24"/>
          <w:lang w:eastAsia="ru-RU"/>
        </w:rPr>
        <w:t> настоящего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При подаче документов уполномоченное лицо (его представитель) предъявляет документ, удостоверяющий личность, и доверенности, выданные в установленном гражданским законодательством порядке, при </w:t>
      </w:r>
      <w:proofErr w:type="gramStart"/>
      <w:r w:rsidRPr="00D81A60">
        <w:rPr>
          <w:rFonts w:ascii="Times New Roman" w:eastAsia="Times New Roman" w:hAnsi="Times New Roman" w:cs="Times New Roman"/>
          <w:color w:val="212529"/>
          <w:sz w:val="24"/>
          <w:szCs w:val="24"/>
          <w:lang w:eastAsia="ru-RU"/>
        </w:rPr>
        <w:t>необходимости</w:t>
      </w:r>
      <w:proofErr w:type="gramEnd"/>
      <w:r w:rsidRPr="00D81A60">
        <w:rPr>
          <w:rFonts w:ascii="Times New Roman" w:eastAsia="Times New Roman" w:hAnsi="Times New Roman" w:cs="Times New Roman"/>
          <w:color w:val="212529"/>
          <w:sz w:val="24"/>
          <w:szCs w:val="24"/>
          <w:lang w:eastAsia="ru-RU"/>
        </w:rPr>
        <w:t xml:space="preserve"> легализованные в установленном порядке, с нотариально заверенным переводом на белорусский или русский язык.</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lastRenderedPageBreak/>
        <w:t>50. Поданные в местный исполнительный комитет от лиц, заинтересованных в покупке имущества, заявления подлежат регистрации в порядке, установленном местным исполнительным комитетом.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51. Не позднее десяти рабочих дней после истечения 30 календарных дней со дня опубликования извещения о продаже имущества без проведения аукциона местный исполнительный комитет принимает одно из следующих решений:</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о продаже имущества лицу, заинтересованному в его покупке, в котором указываются покупатель, цена продажи имущества, затраты, текущие (расчетные) банковские счета и срок перечисления денежных средств, обязанность покупателя после заключения договора купли-продажи обратиться в местный исполнительный комитет,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расположено имущество</w:t>
      </w:r>
      <w:proofErr w:type="gramEnd"/>
      <w:r w:rsidRPr="00D81A60">
        <w:rPr>
          <w:rFonts w:ascii="Times New Roman" w:eastAsia="Times New Roman" w:hAnsi="Times New Roman" w:cs="Times New Roman"/>
          <w:color w:val="212529"/>
          <w:sz w:val="24"/>
          <w:szCs w:val="24"/>
          <w:lang w:eastAsia="ru-RU"/>
        </w:rPr>
        <w:t>, с заявлением о предоставлении земельного участка, а также срок обращения, который не может превышать одного месяца;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roofErr w:type="gramStart"/>
      <w:r w:rsidRPr="00D81A60">
        <w:rPr>
          <w:rFonts w:ascii="Times New Roman" w:eastAsia="Times New Roman" w:hAnsi="Times New Roman" w:cs="Times New Roman"/>
          <w:color w:val="212529"/>
          <w:sz w:val="24"/>
          <w:szCs w:val="24"/>
          <w:lang w:eastAsia="ru-RU"/>
        </w:rPr>
        <w:t>об отказе лицам, заинтересованным в покупке имущества, и о проведении аукциона по его продаже – если до истечения 30 календарных дней со дня опубликования извещения о продаже имущества в местный исполнительный комитет подано несколько заявлений от лиц, заинтересованных в приобретении имущества, и в отношении каждого из них отсутствуют основания для отказа в продаже имущества;</w:t>
      </w:r>
      <w:proofErr w:type="gramEnd"/>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об отказе лицу, заинтересованному в покупке имущества, в продаже имущества в случаях, установленных в </w:t>
      </w:r>
      <w:hyperlink r:id="rId35" w:anchor="%D0%97%D0%B0%D0%B3_%D0%A3%D1%82%D0%B2_1&amp;Point=52" w:history="1">
        <w:r w:rsidRPr="00D81A60">
          <w:rPr>
            <w:rFonts w:ascii="Times New Roman" w:eastAsia="Times New Roman" w:hAnsi="Times New Roman" w:cs="Times New Roman"/>
            <w:color w:val="000CFF"/>
            <w:sz w:val="24"/>
            <w:szCs w:val="24"/>
            <w:lang w:eastAsia="ru-RU"/>
          </w:rPr>
          <w:t>пункте 52</w:t>
        </w:r>
      </w:hyperlink>
      <w:r w:rsidRPr="00D81A60">
        <w:rPr>
          <w:rFonts w:ascii="Times New Roman" w:eastAsia="Times New Roman" w:hAnsi="Times New Roman" w:cs="Times New Roman"/>
          <w:color w:val="212529"/>
          <w:sz w:val="24"/>
          <w:szCs w:val="24"/>
          <w:lang w:eastAsia="ru-RU"/>
        </w:rPr>
        <w:t> настоящего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52. Местный исполнительный комитет в срок, указанный в абзаце первом </w:t>
      </w:r>
      <w:hyperlink r:id="rId36" w:anchor="%D0%97%D0%B0%D0%B3_%D0%A3%D1%82%D0%B2_1&amp;Point=51" w:history="1">
        <w:r w:rsidRPr="00D81A60">
          <w:rPr>
            <w:rFonts w:ascii="Times New Roman" w:eastAsia="Times New Roman" w:hAnsi="Times New Roman" w:cs="Times New Roman"/>
            <w:color w:val="000CFF"/>
            <w:sz w:val="24"/>
            <w:szCs w:val="24"/>
            <w:lang w:eastAsia="ru-RU"/>
          </w:rPr>
          <w:t>пункта 51</w:t>
        </w:r>
      </w:hyperlink>
      <w:r w:rsidRPr="00D81A60">
        <w:rPr>
          <w:rFonts w:ascii="Times New Roman" w:eastAsia="Times New Roman" w:hAnsi="Times New Roman" w:cs="Times New Roman"/>
          <w:color w:val="212529"/>
          <w:sz w:val="24"/>
          <w:szCs w:val="24"/>
          <w:lang w:eastAsia="ru-RU"/>
        </w:rPr>
        <w:t> настоящего Положения, принимает решение об отказе лицу, заинтересованному в покупке имущества, в случае, если: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представлены не все документы, предусмотренные настоящим Положением;</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представленные документы не соответствуют требованиям законодательства.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53. Заключение договора купли-продажи имущества с покупателем осуществляется не позднее пяти календарных дней после возмещения им затрат.</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Затраты подлежат возмещению местному исполнительному комитету в течение трех рабочих дней после принятия решения, указанного в абзаце втором </w:t>
      </w:r>
      <w:hyperlink r:id="rId37" w:anchor="%D0%97%D0%B0%D0%B3_%D0%A3%D1%82%D0%B2_1&amp;Point=51" w:history="1">
        <w:r w:rsidRPr="00D81A60">
          <w:rPr>
            <w:rFonts w:ascii="Times New Roman" w:eastAsia="Times New Roman" w:hAnsi="Times New Roman" w:cs="Times New Roman"/>
            <w:color w:val="000CFF"/>
            <w:sz w:val="24"/>
            <w:szCs w:val="24"/>
            <w:lang w:eastAsia="ru-RU"/>
          </w:rPr>
          <w:t>пункта 51</w:t>
        </w:r>
      </w:hyperlink>
      <w:r w:rsidRPr="00D81A60">
        <w:rPr>
          <w:rFonts w:ascii="Times New Roman" w:eastAsia="Times New Roman" w:hAnsi="Times New Roman" w:cs="Times New Roman"/>
          <w:color w:val="212529"/>
          <w:sz w:val="24"/>
          <w:szCs w:val="24"/>
          <w:lang w:eastAsia="ru-RU"/>
        </w:rPr>
        <w:t> настоящего Положения.</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54. Оплата стоимости приобретенного имущества осуществляется в белорусских рублях не позднее 15 календарных дней с момента заключения договора купли-продажи.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55. Денежные средства в оплату стоимости приобретаемого имущества перечисляются в соответствующий местный бюджет.</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 xml:space="preserve">Из указанных в части первой настоящего пункта денежных средств вычитаются расходы </w:t>
      </w:r>
      <w:proofErr w:type="gramStart"/>
      <w:r w:rsidRPr="00D81A60">
        <w:rPr>
          <w:rFonts w:ascii="Times New Roman" w:eastAsia="Times New Roman" w:hAnsi="Times New Roman" w:cs="Times New Roman"/>
          <w:color w:val="212529"/>
          <w:sz w:val="24"/>
          <w:szCs w:val="24"/>
          <w:lang w:eastAsia="ru-RU"/>
        </w:rPr>
        <w:t>на обеспечение сохранности имущества со дня вступления в силу судебного постановления о передаче продавцу для продажи</w:t>
      </w:r>
      <w:proofErr w:type="gramEnd"/>
      <w:r w:rsidRPr="00D81A60">
        <w:rPr>
          <w:rFonts w:ascii="Times New Roman" w:eastAsia="Times New Roman" w:hAnsi="Times New Roman" w:cs="Times New Roman"/>
          <w:color w:val="212529"/>
          <w:sz w:val="24"/>
          <w:szCs w:val="24"/>
          <w:lang w:eastAsia="ru-RU"/>
        </w:rPr>
        <w:t xml:space="preserve"> на публичных торгах этого имущества до дня заключения договора купли-продажи.</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Средства, оставшиеся после вычета расходов, указанных в части второй настоящего пункта, местный исполнительный комитет перечисляет лицу, чье имущество было продано без проведения аукциона. О необходимости получения денежных средств такое лицо уведомляется местным исполнительным комитетом по последнему известному ему месту нахождения (жительства) этого лица на территории Республики Беларусь.</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Если лицо, чье имущество было продано без проведения аукциона, не воспользовалось своим правом на получение средств, указанных в части третьей настоящего пункта, в течение одного года со дня направления местным исполнительным комитетом письменного уведомления, указанного в части третьей настоящего пункта, денежные средства поступают в доход местного бюджета.</w:t>
      </w:r>
    </w:p>
    <w:p w:rsidR="00D81A60" w:rsidRPr="00D81A60" w:rsidRDefault="00D81A60" w:rsidP="00D81A6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D81A60">
        <w:rPr>
          <w:rFonts w:ascii="Times New Roman" w:eastAsia="Times New Roman" w:hAnsi="Times New Roman" w:cs="Times New Roman"/>
          <w:color w:val="212529"/>
          <w:sz w:val="24"/>
          <w:szCs w:val="24"/>
          <w:lang w:eastAsia="ru-RU"/>
        </w:rPr>
        <w:t>56. В случае продажи имущества без проведения аукциона и </w:t>
      </w:r>
      <w:proofErr w:type="gramStart"/>
      <w:r w:rsidRPr="00D81A60">
        <w:rPr>
          <w:rFonts w:ascii="Times New Roman" w:eastAsia="Times New Roman" w:hAnsi="Times New Roman" w:cs="Times New Roman"/>
          <w:color w:val="212529"/>
          <w:sz w:val="24"/>
          <w:szCs w:val="24"/>
          <w:lang w:eastAsia="ru-RU"/>
        </w:rPr>
        <w:t>недостаточности</w:t>
      </w:r>
      <w:proofErr w:type="gramEnd"/>
      <w:r w:rsidRPr="00D81A60">
        <w:rPr>
          <w:rFonts w:ascii="Times New Roman" w:eastAsia="Times New Roman" w:hAnsi="Times New Roman" w:cs="Times New Roman"/>
          <w:color w:val="212529"/>
          <w:sz w:val="24"/>
          <w:szCs w:val="24"/>
          <w:lang w:eastAsia="ru-RU"/>
        </w:rPr>
        <w:t xml:space="preserve"> полученных от продажи этого имущества средств на возмещение расходов, указанных </w:t>
      </w:r>
      <w:r w:rsidRPr="00D81A60">
        <w:rPr>
          <w:rFonts w:ascii="Times New Roman" w:eastAsia="Times New Roman" w:hAnsi="Times New Roman" w:cs="Times New Roman"/>
          <w:color w:val="212529"/>
          <w:sz w:val="24"/>
          <w:szCs w:val="24"/>
          <w:lang w:eastAsia="ru-RU"/>
        </w:rPr>
        <w:lastRenderedPageBreak/>
        <w:t>в части второй </w:t>
      </w:r>
      <w:hyperlink r:id="rId38" w:anchor="%D0%97%D0%B0%D0%B3_%D0%A3%D1%82%D0%B2_1&amp;Point=55" w:history="1">
        <w:r w:rsidRPr="00D81A60">
          <w:rPr>
            <w:rFonts w:ascii="Times New Roman" w:eastAsia="Times New Roman" w:hAnsi="Times New Roman" w:cs="Times New Roman"/>
            <w:color w:val="000CFF"/>
            <w:sz w:val="24"/>
            <w:szCs w:val="24"/>
            <w:lang w:eastAsia="ru-RU"/>
          </w:rPr>
          <w:t>пункта 55</w:t>
        </w:r>
      </w:hyperlink>
      <w:r w:rsidRPr="00D81A60">
        <w:rPr>
          <w:rFonts w:ascii="Times New Roman" w:eastAsia="Times New Roman" w:hAnsi="Times New Roman" w:cs="Times New Roman"/>
          <w:color w:val="212529"/>
          <w:sz w:val="24"/>
          <w:szCs w:val="24"/>
          <w:lang w:eastAsia="ru-RU"/>
        </w:rPr>
        <w:t> настоящего Положения, такие расходы возмещаются лицом, чье имущество было продано без проведения аукциона.</w:t>
      </w:r>
    </w:p>
    <w:p w:rsidR="00E02C74" w:rsidRDefault="00E02C74"/>
    <w:sectPr w:rsidR="00E02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48"/>
    <w:rsid w:val="005F6448"/>
    <w:rsid w:val="00D81A60"/>
    <w:rsid w:val="00E02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document/?regnum=c22400901&amp;q_id=5097566" TargetMode="External"/><Relationship Id="rId18" Type="http://schemas.openxmlformats.org/officeDocument/2006/relationships/hyperlink" Target="https://etalonline.by/document/?regnum=c22400901&amp;q_id=5097566" TargetMode="External"/><Relationship Id="rId26" Type="http://schemas.openxmlformats.org/officeDocument/2006/relationships/hyperlink" Target="https://etalonline.by/document/?regnum=c22400901&amp;q_id=5097566" TargetMode="External"/><Relationship Id="rId39" Type="http://schemas.openxmlformats.org/officeDocument/2006/relationships/fontTable" Target="fontTable.xml"/><Relationship Id="rId21" Type="http://schemas.openxmlformats.org/officeDocument/2006/relationships/hyperlink" Target="https://etalonline.by/document/?regnum=c22400901&amp;q_id=5097566" TargetMode="External"/><Relationship Id="rId34" Type="http://schemas.openxmlformats.org/officeDocument/2006/relationships/hyperlink" Target="https://etalonline.by/document/?regnum=c22400901&amp;q_id=5097566" TargetMode="External"/><Relationship Id="rId7" Type="http://schemas.openxmlformats.org/officeDocument/2006/relationships/hyperlink" Target="https://etalonline.by/document/?regnum=c22400901&amp;q_id=5097566" TargetMode="External"/><Relationship Id="rId12" Type="http://schemas.openxmlformats.org/officeDocument/2006/relationships/hyperlink" Target="https://etalonline.by/webnpa/text.asp?RN=C22300032" TargetMode="External"/><Relationship Id="rId17" Type="http://schemas.openxmlformats.org/officeDocument/2006/relationships/hyperlink" Target="https://etalonline.by/document/?regnum=c22400901&amp;q_id=5097566" TargetMode="External"/><Relationship Id="rId25" Type="http://schemas.openxmlformats.org/officeDocument/2006/relationships/hyperlink" Target="https://etalonline.by/document/?regnum=c22400901&amp;q_id=5097566" TargetMode="External"/><Relationship Id="rId33" Type="http://schemas.openxmlformats.org/officeDocument/2006/relationships/hyperlink" Target="https://etalonline.by/document/?regnum=c22400901&amp;q_id=5097566" TargetMode="External"/><Relationship Id="rId38" Type="http://schemas.openxmlformats.org/officeDocument/2006/relationships/hyperlink" Target="https://etalonline.by/document/?regnum=c22400901&amp;q_id=5097566" TargetMode="External"/><Relationship Id="rId2" Type="http://schemas.microsoft.com/office/2007/relationships/stylesWithEffects" Target="stylesWithEffects.xml"/><Relationship Id="rId16" Type="http://schemas.openxmlformats.org/officeDocument/2006/relationships/hyperlink" Target="https://etalonline.by/document/?regnum=c22400901&amp;q_id=5097566" TargetMode="External"/><Relationship Id="rId20" Type="http://schemas.openxmlformats.org/officeDocument/2006/relationships/hyperlink" Target="https://etalonline.by/document/?regnum=c22400901&amp;q_id=5097566" TargetMode="External"/><Relationship Id="rId29" Type="http://schemas.openxmlformats.org/officeDocument/2006/relationships/hyperlink" Target="https://etalonline.by/document/?regnum=c22400901&amp;q_id=5097566" TargetMode="External"/><Relationship Id="rId1" Type="http://schemas.openxmlformats.org/officeDocument/2006/relationships/styles" Target="styles.xml"/><Relationship Id="rId6" Type="http://schemas.openxmlformats.org/officeDocument/2006/relationships/hyperlink" Target="https://etalonline.by/document/?regnum=c22400901&amp;q_id=5097566" TargetMode="External"/><Relationship Id="rId11" Type="http://schemas.openxmlformats.org/officeDocument/2006/relationships/hyperlink" Target="https://etalonline.by/webnpa/text.asp?RN=HK0800425" TargetMode="External"/><Relationship Id="rId24" Type="http://schemas.openxmlformats.org/officeDocument/2006/relationships/hyperlink" Target="https://etalonline.by/document/?regnum=c22400901&amp;q_id=5097566" TargetMode="External"/><Relationship Id="rId32" Type="http://schemas.openxmlformats.org/officeDocument/2006/relationships/hyperlink" Target="https://etalonline.by/document/?regnum=c22400901&amp;q_id=5097566" TargetMode="External"/><Relationship Id="rId37" Type="http://schemas.openxmlformats.org/officeDocument/2006/relationships/hyperlink" Target="https://etalonline.by/document/?regnum=c22400901&amp;q_id=5097566" TargetMode="External"/><Relationship Id="rId40" Type="http://schemas.openxmlformats.org/officeDocument/2006/relationships/theme" Target="theme/theme1.xml"/><Relationship Id="rId5" Type="http://schemas.openxmlformats.org/officeDocument/2006/relationships/hyperlink" Target="https://etalonline.by/webnpa/text.asp?RN=H11300053" TargetMode="External"/><Relationship Id="rId15" Type="http://schemas.openxmlformats.org/officeDocument/2006/relationships/hyperlink" Target="https://etalonline.by/webnpa/text.asp?RN=HK0800425" TargetMode="External"/><Relationship Id="rId23" Type="http://schemas.openxmlformats.org/officeDocument/2006/relationships/hyperlink" Target="https://etalonline.by/document/?regnum=c22400901&amp;q_id=5097566" TargetMode="External"/><Relationship Id="rId28" Type="http://schemas.openxmlformats.org/officeDocument/2006/relationships/hyperlink" Target="https://etalonline.by/document/?regnum=c22400901&amp;q_id=5097566" TargetMode="External"/><Relationship Id="rId36" Type="http://schemas.openxmlformats.org/officeDocument/2006/relationships/hyperlink" Target="https://etalonline.by/document/?regnum=c22400901&amp;q_id=5097566" TargetMode="External"/><Relationship Id="rId10" Type="http://schemas.openxmlformats.org/officeDocument/2006/relationships/hyperlink" Target="https://etalonline.by/document/?regnum=c22400901&amp;q_id=5097566" TargetMode="External"/><Relationship Id="rId19" Type="http://schemas.openxmlformats.org/officeDocument/2006/relationships/hyperlink" Target="https://etalonline.by/document/?regnum=c22400901&amp;q_id=5097566" TargetMode="External"/><Relationship Id="rId31" Type="http://schemas.openxmlformats.org/officeDocument/2006/relationships/hyperlink" Target="https://etalonline.by/document/?regnum=c22400901&amp;q_id=5097566" TargetMode="External"/><Relationship Id="rId4" Type="http://schemas.openxmlformats.org/officeDocument/2006/relationships/webSettings" Target="webSettings.xml"/><Relationship Id="rId9" Type="http://schemas.openxmlformats.org/officeDocument/2006/relationships/hyperlink" Target="https://etalonline.by/webnpa/text.asp?RN=HK0800425" TargetMode="External"/><Relationship Id="rId14" Type="http://schemas.openxmlformats.org/officeDocument/2006/relationships/hyperlink" Target="https://etalonline.by/webnpa/text.asp?RN=C22300032" TargetMode="External"/><Relationship Id="rId22" Type="http://schemas.openxmlformats.org/officeDocument/2006/relationships/hyperlink" Target="https://etalonline.by/document/?regnum=c22400901&amp;q_id=5097566" TargetMode="External"/><Relationship Id="rId27" Type="http://schemas.openxmlformats.org/officeDocument/2006/relationships/hyperlink" Target="https://etalonline.by/document/?regnum=c22400901&amp;q_id=5097566" TargetMode="External"/><Relationship Id="rId30" Type="http://schemas.openxmlformats.org/officeDocument/2006/relationships/hyperlink" Target="https://etalonline.by/document/?regnum=c22400901&amp;q_id=5097566" TargetMode="External"/><Relationship Id="rId35" Type="http://schemas.openxmlformats.org/officeDocument/2006/relationships/hyperlink" Target="https://etalonline.by/document/?regnum=c22400901&amp;q_id=5097566" TargetMode="External"/><Relationship Id="rId8" Type="http://schemas.openxmlformats.org/officeDocument/2006/relationships/hyperlink" Target="https://etalonline.by/webnpa/text.asp?RN=HK080042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8037</Words>
  <Characters>45813</Characters>
  <Application>Microsoft Office Word</Application>
  <DocSecurity>0</DocSecurity>
  <Lines>381</Lines>
  <Paragraphs>107</Paragraphs>
  <ScaleCrop>false</ScaleCrop>
  <Company/>
  <LinksUpToDate>false</LinksUpToDate>
  <CharactersWithSpaces>53743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2026-02-05T15:10:00Z</dcterms:created>
  <dcterms:modified xsi:type="dcterms:W3CDTF">2026-02-05T15:11:00Z</dcterms:modified>
</cp:coreProperties>
</file>